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AD" w:rsidRDefault="00431AAD">
      <w:pPr>
        <w:spacing w:line="620" w:lineRule="exact"/>
        <w:jc w:val="center"/>
        <w:rPr>
          <w:rFonts w:ascii="Times New Roman" w:eastAsia="方正小标宋简体" w:hAnsi="Times New Roman"/>
          <w:sz w:val="44"/>
          <w:szCs w:val="44"/>
        </w:rPr>
      </w:pPr>
    </w:p>
    <w:p w:rsidR="00431AAD" w:rsidRDefault="00431AAD">
      <w:pPr>
        <w:spacing w:line="620" w:lineRule="exact"/>
        <w:jc w:val="center"/>
        <w:rPr>
          <w:rFonts w:ascii="Times New Roman" w:eastAsia="方正小标宋简体" w:hAnsi="Times New Roman"/>
          <w:sz w:val="44"/>
          <w:szCs w:val="44"/>
        </w:rPr>
      </w:pPr>
    </w:p>
    <w:p w:rsidR="00431AAD" w:rsidRDefault="00431AAD">
      <w:pPr>
        <w:spacing w:line="620" w:lineRule="exact"/>
        <w:jc w:val="center"/>
        <w:rPr>
          <w:rFonts w:ascii="Times New Roman" w:eastAsia="方正小标宋简体" w:hAnsi="Times New Roman"/>
          <w:sz w:val="44"/>
          <w:szCs w:val="44"/>
        </w:rPr>
      </w:pPr>
    </w:p>
    <w:p w:rsidR="00431AAD" w:rsidRDefault="00431AAD">
      <w:pPr>
        <w:spacing w:line="620" w:lineRule="exact"/>
        <w:jc w:val="center"/>
        <w:rPr>
          <w:rFonts w:ascii="Times New Roman" w:eastAsia="方正小标宋简体" w:hAnsi="Times New Roman"/>
          <w:sz w:val="44"/>
          <w:szCs w:val="44"/>
        </w:rPr>
      </w:pPr>
    </w:p>
    <w:p w:rsidR="00431AAD" w:rsidRDefault="00431AAD">
      <w:pPr>
        <w:spacing w:line="620" w:lineRule="exact"/>
        <w:jc w:val="center"/>
        <w:rPr>
          <w:rFonts w:ascii="Times New Roman" w:eastAsia="方正小标宋简体" w:hAnsi="Times New Roman"/>
          <w:sz w:val="44"/>
          <w:szCs w:val="44"/>
        </w:rPr>
      </w:pPr>
    </w:p>
    <w:p w:rsidR="00431AAD" w:rsidRDefault="00E54F29">
      <w:pPr>
        <w:spacing w:line="620" w:lineRule="exact"/>
        <w:jc w:val="center"/>
        <w:rPr>
          <w:rFonts w:ascii="Times New Roman" w:eastAsia="方正小标宋简体" w:hAnsi="Times New Roman"/>
          <w:sz w:val="44"/>
          <w:szCs w:val="44"/>
        </w:rPr>
      </w:pPr>
      <w:r>
        <w:rPr>
          <w:rFonts w:ascii="Times New Roman" w:eastAsia="方正小标宋简体" w:hAnsi="Times New Roman"/>
          <w:sz w:val="44"/>
          <w:szCs w:val="44"/>
        </w:rPr>
        <w:t>浙江省</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规划重大前期研究</w:t>
      </w:r>
    </w:p>
    <w:p w:rsidR="00431AAD" w:rsidRDefault="00E54F29">
      <w:pPr>
        <w:spacing w:line="620" w:lineRule="exact"/>
        <w:jc w:val="center"/>
        <w:rPr>
          <w:rFonts w:ascii="Times New Roman" w:eastAsia="仿宋_GB2312" w:hAnsi="Times New Roman"/>
          <w:sz w:val="32"/>
          <w:szCs w:val="32"/>
        </w:rPr>
      </w:pPr>
      <w:r>
        <w:rPr>
          <w:rFonts w:ascii="Times New Roman" w:eastAsia="方正小标宋简体" w:hAnsi="Times New Roman"/>
          <w:sz w:val="44"/>
          <w:szCs w:val="44"/>
        </w:rPr>
        <w:t>选聘课题指南</w:t>
      </w:r>
    </w:p>
    <w:p w:rsidR="00431AAD" w:rsidRDefault="00431AAD">
      <w:pPr>
        <w:rPr>
          <w:rFonts w:ascii="Times New Roman" w:eastAsia="仿宋_GB2312" w:hAnsi="Times New Roman"/>
          <w:sz w:val="32"/>
          <w:szCs w:val="32"/>
        </w:rPr>
      </w:pPr>
    </w:p>
    <w:p w:rsidR="00431AAD" w:rsidRDefault="00E54F29">
      <w:pPr>
        <w:rPr>
          <w:rFonts w:ascii="Times New Roman" w:eastAsia="楷体_GB2312" w:hAnsi="Times New Roman"/>
          <w:b/>
          <w:sz w:val="32"/>
          <w:szCs w:val="32"/>
        </w:rPr>
      </w:pPr>
      <w:r>
        <w:rPr>
          <w:rFonts w:ascii="Times New Roman" w:eastAsia="楷体_GB2312" w:hAnsi="Times New Roman"/>
          <w:b/>
          <w:sz w:val="32"/>
          <w:szCs w:val="32"/>
        </w:rPr>
        <w:t>说明：研究内容不限于以下所列要点，具体可由课题承担单位与浙江省发展和改革委员会协商适当调整。</w:t>
      </w:r>
    </w:p>
    <w:p w:rsidR="00431AAD" w:rsidRDefault="00431AAD">
      <w:pPr>
        <w:rPr>
          <w:rFonts w:ascii="Times New Roman" w:eastAsia="黑体" w:hAnsi="Times New Roman"/>
          <w:sz w:val="32"/>
          <w:szCs w:val="32"/>
        </w:rPr>
      </w:pPr>
    </w:p>
    <w:p w:rsidR="00431AAD" w:rsidRDefault="00E54F29" w:rsidP="003670CC">
      <w:pPr>
        <w:ind w:firstLineChars="200" w:firstLine="640"/>
        <w:rPr>
          <w:rFonts w:ascii="Times New Roman" w:eastAsia="黑体" w:hAnsi="Times New Roman"/>
          <w:sz w:val="32"/>
          <w:szCs w:val="32"/>
        </w:rPr>
      </w:pPr>
      <w:r>
        <w:rPr>
          <w:rFonts w:ascii="Times New Roman" w:eastAsia="黑体" w:hAnsi="Times New Roman"/>
          <w:sz w:val="32"/>
          <w:szCs w:val="32"/>
        </w:rPr>
        <w:t>一、综合类课题</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规划基本思路研究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）浙江省</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时期经济社会发展的主要成效（五大发展理念、供给侧结构性改革、三大攻坚战、</w:t>
      </w:r>
      <w:r>
        <w:rPr>
          <w:rFonts w:ascii="Times New Roman" w:eastAsia="仿宋_GB2312" w:hAnsi="Times New Roman"/>
          <w:sz w:val="32"/>
          <w:szCs w:val="32"/>
        </w:rPr>
        <w:t>“</w:t>
      </w:r>
      <w:r>
        <w:rPr>
          <w:rFonts w:ascii="Times New Roman" w:eastAsia="仿宋_GB2312" w:hAnsi="Times New Roman"/>
          <w:sz w:val="32"/>
          <w:szCs w:val="32"/>
        </w:rPr>
        <w:t>六个浙江</w:t>
      </w:r>
      <w:r>
        <w:rPr>
          <w:rFonts w:ascii="Times New Roman" w:eastAsia="仿宋_GB2312" w:hAnsi="Times New Roman"/>
          <w:sz w:val="32"/>
          <w:szCs w:val="32"/>
        </w:rPr>
        <w:t>”</w:t>
      </w:r>
      <w:r>
        <w:rPr>
          <w:rFonts w:ascii="Times New Roman" w:eastAsia="仿宋_GB2312" w:hAnsi="Times New Roman"/>
          <w:sz w:val="32"/>
          <w:szCs w:val="32"/>
        </w:rPr>
        <w:t>等落实情况）；（</w:t>
      </w:r>
      <w:r>
        <w:rPr>
          <w:rFonts w:ascii="Times New Roman" w:eastAsia="仿宋_GB2312" w:hAnsi="Times New Roman"/>
          <w:sz w:val="32"/>
          <w:szCs w:val="32"/>
        </w:rPr>
        <w:t>2</w:t>
      </w:r>
      <w:r>
        <w:rPr>
          <w:rFonts w:ascii="Times New Roman" w:eastAsia="仿宋_GB2312" w:hAnsi="Times New Roman"/>
          <w:sz w:val="32"/>
          <w:szCs w:val="32"/>
        </w:rPr>
        <w:t>）通过与国际国内比较，深入分析浙江省当前经济社会发展中的存在的突出问题、发展不平衡不充分方面的主要矛盾；（</w:t>
      </w:r>
      <w:r>
        <w:rPr>
          <w:rFonts w:ascii="Times New Roman" w:eastAsia="仿宋_GB2312" w:hAnsi="Times New Roman"/>
          <w:sz w:val="32"/>
          <w:szCs w:val="32"/>
        </w:rPr>
        <w:t>3</w:t>
      </w:r>
      <w:r>
        <w:rPr>
          <w:rFonts w:ascii="Times New Roman" w:eastAsia="仿宋_GB2312" w:hAnsi="Times New Roman"/>
          <w:sz w:val="32"/>
          <w:szCs w:val="32"/>
        </w:rPr>
        <w:t>）从机遇和挑战两个层面，分析</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时期国内外宏观形势变化对浙江的影响</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）总结提出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时期浙江发展的总体要求、总体思路和主要目标</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时期浙江发展的主要路径</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）面向基本实现现代化，系统研究提出浙江</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经济社会</w:t>
      </w:r>
      <w:r>
        <w:rPr>
          <w:rFonts w:ascii="Times New Roman" w:eastAsia="仿宋_GB2312" w:hAnsi="Times New Roman"/>
          <w:sz w:val="32"/>
          <w:szCs w:val="32"/>
        </w:rPr>
        <w:lastRenderedPageBreak/>
        <w:t>发展的核心任务及创举措</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）高站位研究谋划提出浙江</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拟开展和推进的的重大产业、重大工程、重大项目、重大平台、重大改革和重大政策。</w:t>
      </w:r>
    </w:p>
    <w:p w:rsidR="00431AAD" w:rsidRDefault="00E54F29">
      <w:pPr>
        <w:rPr>
          <w:rFonts w:ascii="Times New Roman" w:eastAsia="楷体_GB2312" w:hAnsi="Times New Roman"/>
          <w:sz w:val="32"/>
          <w:szCs w:val="32"/>
        </w:rPr>
      </w:pPr>
      <w:r>
        <w:rPr>
          <w:rFonts w:ascii="Times New Roman" w:eastAsia="楷体_GB2312" w:hAnsi="Times New Roman"/>
          <w:sz w:val="32"/>
          <w:szCs w:val="32"/>
        </w:rPr>
        <w:t xml:space="preserve"> </w:t>
      </w:r>
      <w:r w:rsidR="003670CC">
        <w:rPr>
          <w:rFonts w:ascii="Times New Roman" w:eastAsia="楷体_GB2312" w:hAnsi="Times New Roman" w:hint="eastAsia"/>
          <w:sz w:val="32"/>
          <w:szCs w:val="32"/>
        </w:rPr>
        <w:t xml:space="preserve">    </w:t>
      </w:r>
      <w:r>
        <w:rPr>
          <w:rFonts w:ascii="Times New Roman" w:eastAsia="楷体_GB2312" w:hAnsi="Times New Roman"/>
          <w:sz w:val="32"/>
          <w:szCs w:val="32"/>
        </w:rPr>
        <w:t>2</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时期经济社会发展的阶段性特征及规划主题主线研究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）分析浙江省经济社会发展基础；（</w:t>
      </w:r>
      <w:r>
        <w:rPr>
          <w:rFonts w:ascii="Times New Roman" w:eastAsia="仿宋_GB2312" w:hAnsi="Times New Roman"/>
          <w:sz w:val="32"/>
          <w:szCs w:val="32"/>
        </w:rPr>
        <w:t>2</w:t>
      </w:r>
      <w:r>
        <w:rPr>
          <w:rFonts w:ascii="Times New Roman" w:eastAsia="仿宋_GB2312" w:hAnsi="Times New Roman"/>
          <w:sz w:val="32"/>
          <w:szCs w:val="32"/>
        </w:rPr>
        <w:t>）总结判断当前浙江省在全国和长三角区域经济</w:t>
      </w:r>
      <w:r>
        <w:rPr>
          <w:rFonts w:ascii="Times New Roman" w:eastAsia="仿宋_GB2312" w:hAnsi="Times New Roman"/>
          <w:sz w:val="32"/>
          <w:szCs w:val="32"/>
        </w:rPr>
        <w:t>发展所处的地位，分析浙江</w:t>
      </w:r>
      <w:r>
        <w:rPr>
          <w:rFonts w:ascii="Times New Roman" w:eastAsia="仿宋_GB2312" w:hAnsi="Times New Roman"/>
          <w:sz w:val="32"/>
          <w:szCs w:val="32"/>
        </w:rPr>
        <w:t>经济</w:t>
      </w:r>
      <w:r>
        <w:rPr>
          <w:rFonts w:ascii="Times New Roman" w:eastAsia="仿宋_GB2312" w:hAnsi="Times New Roman"/>
          <w:sz w:val="32"/>
          <w:szCs w:val="32"/>
        </w:rPr>
        <w:t>(</w:t>
      </w:r>
      <w:r>
        <w:rPr>
          <w:rFonts w:ascii="Times New Roman" w:eastAsia="仿宋_GB2312" w:hAnsi="Times New Roman"/>
          <w:sz w:val="32"/>
          <w:szCs w:val="32"/>
        </w:rPr>
        <w:t>包括</w:t>
      </w:r>
      <w:r>
        <w:rPr>
          <w:rFonts w:ascii="Times New Roman" w:eastAsia="仿宋_GB2312" w:hAnsi="Times New Roman"/>
          <w:sz w:val="32"/>
          <w:szCs w:val="32"/>
        </w:rPr>
        <w:t>工业、服务业、城市化</w:t>
      </w:r>
      <w:r>
        <w:rPr>
          <w:rFonts w:ascii="Times New Roman" w:eastAsia="仿宋_GB2312" w:hAnsi="Times New Roman"/>
          <w:sz w:val="32"/>
          <w:szCs w:val="32"/>
        </w:rPr>
        <w:t>等</w:t>
      </w:r>
      <w:r>
        <w:rPr>
          <w:rFonts w:ascii="Times New Roman" w:eastAsia="仿宋_GB2312" w:hAnsi="Times New Roman"/>
          <w:sz w:val="32"/>
          <w:szCs w:val="32"/>
        </w:rPr>
        <w:t>)</w:t>
      </w:r>
      <w:r>
        <w:rPr>
          <w:rFonts w:ascii="Times New Roman" w:eastAsia="仿宋_GB2312" w:hAnsi="Times New Roman"/>
          <w:sz w:val="32"/>
          <w:szCs w:val="32"/>
        </w:rPr>
        <w:t>和社会发展的阶段性特征；（</w:t>
      </w:r>
      <w:r>
        <w:rPr>
          <w:rFonts w:ascii="Times New Roman" w:eastAsia="仿宋_GB2312" w:hAnsi="Times New Roman"/>
          <w:sz w:val="32"/>
          <w:szCs w:val="32"/>
        </w:rPr>
        <w:t>3</w:t>
      </w:r>
      <w:r>
        <w:rPr>
          <w:rFonts w:ascii="Times New Roman" w:eastAsia="仿宋_GB2312" w:hAnsi="Times New Roman"/>
          <w:sz w:val="32"/>
          <w:szCs w:val="32"/>
        </w:rPr>
        <w:t>）通过分析，总结浙江经济社会发展应把握的主要矛盾，提出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时期浙江发展应遵循和把握的主题和主线；（</w:t>
      </w:r>
      <w:r>
        <w:rPr>
          <w:rFonts w:ascii="Times New Roman" w:eastAsia="仿宋_GB2312" w:hAnsi="Times New Roman"/>
          <w:sz w:val="32"/>
          <w:szCs w:val="32"/>
        </w:rPr>
        <w:t>4</w:t>
      </w:r>
      <w:r>
        <w:rPr>
          <w:rFonts w:ascii="Times New Roman" w:eastAsia="仿宋_GB2312" w:hAnsi="Times New Roman"/>
          <w:sz w:val="32"/>
          <w:szCs w:val="32"/>
        </w:rPr>
        <w:t>）围绕主题主线，提出浙江省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时期需重点聚焦和发力的若干重点领域。</w:t>
      </w:r>
    </w:p>
    <w:p w:rsidR="00431AAD" w:rsidRDefault="00E54F29" w:rsidP="003670CC">
      <w:pPr>
        <w:ind w:firstLineChars="150" w:firstLine="480"/>
        <w:rPr>
          <w:rFonts w:ascii="Times New Roman" w:eastAsia="楷体_GB2312" w:hAnsi="Times New Roman"/>
          <w:sz w:val="32"/>
          <w:szCs w:val="32"/>
        </w:rPr>
      </w:pPr>
      <w:r>
        <w:rPr>
          <w:rFonts w:ascii="Times New Roman" w:eastAsia="楷体_GB2312" w:hAnsi="Times New Roman"/>
          <w:sz w:val="32"/>
          <w:szCs w:val="32"/>
        </w:rPr>
        <w:t xml:space="preserve"> 3</w:t>
      </w:r>
      <w:r>
        <w:rPr>
          <w:rFonts w:ascii="Times New Roman" w:eastAsia="楷体_GB2312" w:hAnsi="Times New Roman"/>
          <w:sz w:val="32"/>
          <w:szCs w:val="32"/>
        </w:rPr>
        <w:t>、国内外环境变化的趋势特点以及对浙江的影响研究</w:t>
      </w:r>
    </w:p>
    <w:p w:rsidR="00431AAD" w:rsidRPr="003670CC" w:rsidRDefault="00E54F29" w:rsidP="003670CC">
      <w:pPr>
        <w:ind w:firstLineChars="200" w:firstLine="640"/>
        <w:rPr>
          <w:rFonts w:ascii="仿宋_GB2312" w:eastAsia="仿宋_GB2312" w:hAnsi="Times New Roman" w:hint="eastAsia"/>
          <w:sz w:val="32"/>
          <w:szCs w:val="32"/>
        </w:rPr>
      </w:pPr>
      <w:r>
        <w:rPr>
          <w:rFonts w:ascii="Times New Roman" w:eastAsia="楷体_GB2312" w:hAnsi="Times New Roman"/>
          <w:sz w:val="32"/>
          <w:szCs w:val="32"/>
        </w:rPr>
        <w:t>研究要点：</w:t>
      </w:r>
      <w:r w:rsidRPr="003670CC">
        <w:rPr>
          <w:rFonts w:ascii="仿宋_GB2312" w:eastAsia="仿宋_GB2312" w:hAnsi="Times New Roman" w:hint="eastAsia"/>
          <w:sz w:val="32"/>
          <w:szCs w:val="32"/>
        </w:rPr>
        <w:t>（</w:t>
      </w:r>
      <w:r w:rsidRPr="003670CC">
        <w:rPr>
          <w:rFonts w:ascii="仿宋_GB2312" w:eastAsia="仿宋_GB2312" w:hAnsi="Times New Roman" w:hint="eastAsia"/>
          <w:sz w:val="32"/>
          <w:szCs w:val="32"/>
        </w:rPr>
        <w:t>1</w:t>
      </w:r>
      <w:r w:rsidRPr="003670CC">
        <w:rPr>
          <w:rFonts w:ascii="仿宋_GB2312" w:eastAsia="仿宋_GB2312" w:hAnsi="Times New Roman" w:hint="eastAsia"/>
          <w:sz w:val="32"/>
          <w:szCs w:val="32"/>
        </w:rPr>
        <w:t>）分析“十四五”时期国内外环境变化的主要趋势和特点</w:t>
      </w:r>
      <w:r w:rsidRPr="003670CC">
        <w:rPr>
          <w:rFonts w:ascii="仿宋_GB2312" w:eastAsia="仿宋_GB2312" w:hAnsi="Times New Roman" w:hint="eastAsia"/>
          <w:sz w:val="32"/>
          <w:szCs w:val="32"/>
        </w:rPr>
        <w:t>及其</w:t>
      </w:r>
      <w:r w:rsidRPr="003670CC">
        <w:rPr>
          <w:rFonts w:ascii="仿宋_GB2312" w:eastAsia="仿宋_GB2312" w:hAnsi="Times New Roman" w:hint="eastAsia"/>
          <w:sz w:val="32"/>
          <w:szCs w:val="32"/>
        </w:rPr>
        <w:t>对浙江的影响；（</w:t>
      </w:r>
      <w:r w:rsidRPr="003670CC">
        <w:rPr>
          <w:rFonts w:ascii="仿宋_GB2312" w:eastAsia="仿宋_GB2312" w:hAnsi="Times New Roman" w:hint="eastAsia"/>
          <w:sz w:val="32"/>
          <w:szCs w:val="32"/>
        </w:rPr>
        <w:t>2</w:t>
      </w:r>
      <w:r w:rsidRPr="003670CC">
        <w:rPr>
          <w:rFonts w:ascii="仿宋_GB2312" w:eastAsia="仿宋_GB2312" w:hAnsi="Times New Roman" w:hint="eastAsia"/>
          <w:sz w:val="32"/>
          <w:szCs w:val="32"/>
        </w:rPr>
        <w:t>）研究“十四五”时期国家宏观经济走势和政策取向，分析浙江可以从中把握的新机遇和面临的新挑战；</w:t>
      </w:r>
      <w:r w:rsidRPr="003670CC">
        <w:rPr>
          <w:rFonts w:ascii="仿宋_GB2312" w:eastAsia="仿宋_GB2312" w:hAnsi="Times New Roman" w:hint="eastAsia"/>
          <w:sz w:val="30"/>
          <w:szCs w:val="30"/>
        </w:rPr>
        <w:t>（</w:t>
      </w:r>
      <w:r w:rsidRPr="003670CC">
        <w:rPr>
          <w:rFonts w:ascii="仿宋_GB2312" w:eastAsia="仿宋_GB2312" w:hAnsi="Times New Roman" w:hint="eastAsia"/>
          <w:sz w:val="30"/>
          <w:szCs w:val="30"/>
        </w:rPr>
        <w:t>3</w:t>
      </w:r>
      <w:r w:rsidRPr="003670CC">
        <w:rPr>
          <w:rFonts w:ascii="仿宋_GB2312" w:eastAsia="仿宋_GB2312" w:hAnsi="Times New Roman" w:hint="eastAsia"/>
          <w:sz w:val="30"/>
          <w:szCs w:val="30"/>
        </w:rPr>
        <w:t>）研究新一轮</w:t>
      </w:r>
      <w:r w:rsidRPr="003670CC">
        <w:rPr>
          <w:rFonts w:ascii="仿宋_GB2312" w:eastAsia="仿宋_GB2312" w:hAnsi="Times New Roman" w:hint="eastAsia"/>
          <w:sz w:val="30"/>
          <w:szCs w:val="30"/>
        </w:rPr>
        <w:t>科技革命和产业变革的趋势特点，分析人工智能、物联网、</w:t>
      </w:r>
      <w:r w:rsidRPr="003670CC">
        <w:rPr>
          <w:rFonts w:ascii="仿宋_GB2312" w:eastAsia="仿宋_GB2312" w:hAnsi="Times New Roman" w:hint="eastAsia"/>
          <w:sz w:val="30"/>
          <w:szCs w:val="30"/>
        </w:rPr>
        <w:t>5G</w:t>
      </w:r>
      <w:r w:rsidRPr="003670CC">
        <w:rPr>
          <w:rFonts w:ascii="仿宋_GB2312" w:eastAsia="仿宋_GB2312" w:hAnsi="Times New Roman" w:hint="eastAsia"/>
          <w:sz w:val="30"/>
          <w:szCs w:val="30"/>
        </w:rPr>
        <w:t>、区块链等对传统生产、生活方式的影响，分析全球价值链变化趋势；（</w:t>
      </w:r>
      <w:r w:rsidRPr="003670CC">
        <w:rPr>
          <w:rFonts w:ascii="仿宋_GB2312" w:eastAsia="仿宋_GB2312" w:hAnsi="Times New Roman" w:hint="eastAsia"/>
          <w:sz w:val="30"/>
          <w:szCs w:val="30"/>
        </w:rPr>
        <w:t>4</w:t>
      </w:r>
      <w:r w:rsidRPr="003670CC">
        <w:rPr>
          <w:rFonts w:ascii="仿宋_GB2312" w:eastAsia="仿宋_GB2312" w:hAnsi="Times New Roman" w:hint="eastAsia"/>
          <w:sz w:val="30"/>
          <w:szCs w:val="30"/>
        </w:rPr>
        <w:t>）在以上分析基础上，研究提出浙江的发展思路和应对举措。</w:t>
      </w:r>
    </w:p>
    <w:p w:rsidR="00431AAD" w:rsidRDefault="00E54F29">
      <w:pPr>
        <w:rPr>
          <w:rFonts w:ascii="Times New Roman" w:eastAsia="楷体_GB2312" w:hAnsi="Times New Roman"/>
          <w:sz w:val="32"/>
          <w:szCs w:val="32"/>
        </w:rPr>
      </w:pPr>
      <w:r>
        <w:rPr>
          <w:rFonts w:ascii="Times New Roman" w:eastAsia="楷体_GB2312" w:hAnsi="Times New Roman"/>
          <w:sz w:val="32"/>
          <w:szCs w:val="32"/>
        </w:rPr>
        <w:t xml:space="preserve"> </w:t>
      </w:r>
      <w:r w:rsidR="003670CC">
        <w:rPr>
          <w:rFonts w:ascii="Times New Roman" w:eastAsia="楷体_GB2312" w:hAnsi="Times New Roman" w:hint="eastAsia"/>
          <w:sz w:val="32"/>
          <w:szCs w:val="32"/>
        </w:rPr>
        <w:t xml:space="preserve">    </w:t>
      </w:r>
      <w:r>
        <w:rPr>
          <w:rFonts w:ascii="Times New Roman" w:eastAsia="楷体_GB2312" w:hAnsi="Times New Roman"/>
          <w:sz w:val="32"/>
          <w:szCs w:val="32"/>
        </w:rPr>
        <w:t>4</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时期现代化指标体系和发展目标研究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）测算分析</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时期浙江经济社会发展主要指标完成情况；（</w:t>
      </w:r>
      <w:r>
        <w:rPr>
          <w:rFonts w:ascii="Times New Roman" w:eastAsia="仿宋_GB2312" w:hAnsi="Times New Roman"/>
          <w:sz w:val="32"/>
          <w:szCs w:val="32"/>
        </w:rPr>
        <w:t>2</w:t>
      </w:r>
      <w:r>
        <w:rPr>
          <w:rFonts w:ascii="Times New Roman" w:eastAsia="仿宋_GB2312" w:hAnsi="Times New Roman"/>
          <w:sz w:val="32"/>
          <w:szCs w:val="32"/>
        </w:rPr>
        <w:t>）围绕基本实现现代化和高质量发展的根本要求，研究</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时期及浙江中长期发展的现代化指标体系，提出指标分类和具体指标项，明确指标属性和内涵解释；（</w:t>
      </w:r>
      <w:r>
        <w:rPr>
          <w:rFonts w:ascii="Times New Roman" w:eastAsia="仿宋_GB2312" w:hAnsi="Times New Roman"/>
          <w:sz w:val="32"/>
          <w:szCs w:val="32"/>
        </w:rPr>
        <w:t>3</w:t>
      </w:r>
      <w:r>
        <w:rPr>
          <w:rFonts w:ascii="Times New Roman" w:eastAsia="仿宋_GB2312" w:hAnsi="Times New Roman"/>
          <w:sz w:val="32"/>
          <w:szCs w:val="32"/>
        </w:rPr>
        <w:t>）运用科学的方法，综合测算</w:t>
      </w:r>
      <w:r>
        <w:rPr>
          <w:rFonts w:ascii="Times New Roman" w:eastAsia="仿宋_GB2312" w:hAnsi="Times New Roman"/>
          <w:sz w:val="32"/>
          <w:szCs w:val="32"/>
        </w:rPr>
        <w:t>2025</w:t>
      </w:r>
      <w:r>
        <w:rPr>
          <w:rFonts w:ascii="Times New Roman" w:eastAsia="仿宋_GB2312" w:hAnsi="Times New Roman"/>
          <w:sz w:val="32"/>
          <w:szCs w:val="32"/>
        </w:rPr>
        <w:t>年并展望</w:t>
      </w:r>
      <w:r>
        <w:rPr>
          <w:rFonts w:ascii="Times New Roman" w:eastAsia="仿宋_GB2312" w:hAnsi="Times New Roman" w:hint="eastAsia"/>
          <w:sz w:val="32"/>
          <w:szCs w:val="32"/>
        </w:rPr>
        <w:t>到</w:t>
      </w:r>
      <w:r>
        <w:rPr>
          <w:rFonts w:ascii="Times New Roman" w:eastAsia="仿宋_GB2312" w:hAnsi="Times New Roman"/>
          <w:sz w:val="32"/>
          <w:szCs w:val="32"/>
        </w:rPr>
        <w:t>2035</w:t>
      </w:r>
      <w:r>
        <w:rPr>
          <w:rFonts w:ascii="Times New Roman" w:eastAsia="仿宋_GB2312" w:hAnsi="Times New Roman"/>
          <w:sz w:val="32"/>
          <w:szCs w:val="32"/>
        </w:rPr>
        <w:t>年浙江主要经济社会发展指标的的预测值。</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5</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时期优化空间布局研究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）在</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时期浙江</w:t>
      </w:r>
      <w:r>
        <w:rPr>
          <w:rFonts w:ascii="Times New Roman" w:eastAsia="仿宋_GB2312" w:hAnsi="Times New Roman"/>
          <w:sz w:val="32"/>
          <w:szCs w:val="32"/>
        </w:rPr>
        <w:t>“</w:t>
      </w:r>
      <w:r>
        <w:rPr>
          <w:rFonts w:ascii="Times New Roman" w:eastAsia="仿宋_GB2312" w:hAnsi="Times New Roman"/>
          <w:sz w:val="32"/>
          <w:szCs w:val="32"/>
        </w:rPr>
        <w:t>一体两翼</w:t>
      </w:r>
      <w:r>
        <w:rPr>
          <w:rFonts w:ascii="Times New Roman" w:eastAsia="仿宋_GB2312" w:hAnsi="Times New Roman"/>
          <w:sz w:val="32"/>
          <w:szCs w:val="32"/>
        </w:rPr>
        <w:t>”</w:t>
      </w:r>
      <w:r>
        <w:rPr>
          <w:rFonts w:ascii="Times New Roman" w:eastAsia="仿宋_GB2312" w:hAnsi="Times New Roman"/>
          <w:sz w:val="32"/>
          <w:szCs w:val="32"/>
        </w:rPr>
        <w:t>空间总体布局基础上，分析浙江空间发展的趋势和特点，研究提出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时期浙江空间布局的总体战略和目标；（</w:t>
      </w:r>
      <w:r>
        <w:rPr>
          <w:rFonts w:ascii="Times New Roman" w:eastAsia="仿宋_GB2312" w:hAnsi="Times New Roman"/>
          <w:sz w:val="32"/>
          <w:szCs w:val="32"/>
        </w:rPr>
        <w:t>2</w:t>
      </w:r>
      <w:r>
        <w:rPr>
          <w:rFonts w:ascii="Times New Roman" w:eastAsia="仿宋_GB2312" w:hAnsi="Times New Roman"/>
          <w:sz w:val="32"/>
          <w:szCs w:val="32"/>
        </w:rPr>
        <w:t>）分析</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时期浙江空间资源要素综合和总体布局；（</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w:t>
      </w:r>
      <w:r>
        <w:rPr>
          <w:rFonts w:ascii="Times New Roman" w:eastAsia="仿宋_GB2312" w:hAnsi="Times New Roman" w:hint="eastAsia"/>
          <w:sz w:val="32"/>
          <w:szCs w:val="32"/>
        </w:rPr>
        <w:t>重大生产力</w:t>
      </w:r>
      <w:r>
        <w:rPr>
          <w:rFonts w:ascii="Times New Roman" w:eastAsia="仿宋_GB2312" w:hAnsi="Times New Roman"/>
          <w:sz w:val="32"/>
          <w:szCs w:val="32"/>
        </w:rPr>
        <w:t>、城镇化发展的空间布局战略和重点；（</w:t>
      </w:r>
      <w:r>
        <w:rPr>
          <w:rFonts w:ascii="Times New Roman" w:eastAsia="仿宋_GB2312" w:hAnsi="Times New Roman"/>
          <w:sz w:val="32"/>
          <w:szCs w:val="32"/>
        </w:rPr>
        <w:t>4</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时期加快推进杭绍甬、甬舟、嘉湖一体化发展的相关举措。</w:t>
      </w:r>
    </w:p>
    <w:p w:rsidR="00431AAD" w:rsidRDefault="00E54F29">
      <w:pPr>
        <w:rPr>
          <w:rFonts w:ascii="Times New Roman" w:eastAsia="楷体_GB2312" w:hAnsi="Times New Roman"/>
          <w:sz w:val="32"/>
          <w:szCs w:val="32"/>
        </w:rPr>
      </w:pPr>
      <w:r>
        <w:rPr>
          <w:rFonts w:ascii="Times New Roman" w:eastAsia="楷体_GB2312" w:hAnsi="Times New Roman"/>
          <w:sz w:val="32"/>
          <w:szCs w:val="32"/>
        </w:rPr>
        <w:t xml:space="preserve"> </w:t>
      </w:r>
      <w:r w:rsidR="003670CC">
        <w:rPr>
          <w:rFonts w:ascii="Times New Roman" w:eastAsia="楷体_GB2312" w:hAnsi="Times New Roman" w:hint="eastAsia"/>
          <w:sz w:val="32"/>
          <w:szCs w:val="32"/>
        </w:rPr>
        <w:t xml:space="preserve">    </w:t>
      </w:r>
      <w:r>
        <w:rPr>
          <w:rFonts w:ascii="Times New Roman" w:eastAsia="楷体_GB2312" w:hAnsi="Times New Roman"/>
          <w:sz w:val="32"/>
          <w:szCs w:val="32"/>
        </w:rPr>
        <w:t>6</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时期深度对接长三角区域一体化发展国家战略重大</w:t>
      </w:r>
      <w:r>
        <w:rPr>
          <w:rFonts w:ascii="Times New Roman" w:eastAsia="楷体_GB2312" w:hAnsi="Times New Roman"/>
          <w:sz w:val="32"/>
          <w:szCs w:val="32"/>
        </w:rPr>
        <w:t>举措研究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）深入分析长三角区域一体化发展对浙江的影响，提出浙江应重点把握的机遇和挑战；（</w:t>
      </w:r>
      <w:r>
        <w:rPr>
          <w:rFonts w:ascii="Times New Roman" w:eastAsia="仿宋_GB2312" w:hAnsi="Times New Roman"/>
          <w:sz w:val="32"/>
          <w:szCs w:val="32"/>
        </w:rPr>
        <w:t>2</w:t>
      </w:r>
      <w:r>
        <w:rPr>
          <w:rFonts w:ascii="Times New Roman" w:eastAsia="仿宋_GB2312" w:hAnsi="Times New Roman"/>
          <w:sz w:val="32"/>
          <w:szCs w:val="32"/>
        </w:rPr>
        <w:t>）分析浙江在长三角区域的比较优势和主要短板；（</w:t>
      </w:r>
      <w:r>
        <w:rPr>
          <w:rFonts w:ascii="Times New Roman" w:eastAsia="仿宋_GB2312" w:hAnsi="Times New Roman"/>
          <w:sz w:val="32"/>
          <w:szCs w:val="32"/>
        </w:rPr>
        <w:t>3</w:t>
      </w:r>
      <w:r>
        <w:rPr>
          <w:rFonts w:ascii="Times New Roman" w:eastAsia="仿宋_GB2312" w:hAnsi="Times New Roman"/>
          <w:sz w:val="32"/>
          <w:szCs w:val="32"/>
        </w:rPr>
        <w:t>）提出浙江深度融合长三角区域一体化发展的总体思路和战略目标；（</w:t>
      </w:r>
      <w:r>
        <w:rPr>
          <w:rFonts w:ascii="Times New Roman" w:eastAsia="仿宋_GB2312" w:hAnsi="Times New Roman"/>
          <w:sz w:val="32"/>
          <w:szCs w:val="32"/>
        </w:rPr>
        <w:t>4</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时期浙江深入对接长三角区域一体化发展战略的重点区域、重点领域和重点任务；（</w:t>
      </w:r>
      <w:r>
        <w:rPr>
          <w:rFonts w:ascii="Times New Roman" w:eastAsia="仿宋_GB2312" w:hAnsi="Times New Roman"/>
          <w:sz w:val="32"/>
          <w:szCs w:val="32"/>
        </w:rPr>
        <w:t>5</w:t>
      </w:r>
      <w:r>
        <w:rPr>
          <w:rFonts w:ascii="Times New Roman" w:eastAsia="仿宋_GB2312" w:hAnsi="Times New Roman"/>
          <w:sz w:val="32"/>
          <w:szCs w:val="32"/>
        </w:rPr>
        <w:t>）研究提出浙江对接</w:t>
      </w:r>
      <w:r>
        <w:rPr>
          <w:rFonts w:ascii="Times New Roman" w:eastAsia="仿宋_GB2312" w:hAnsi="Times New Roman"/>
          <w:sz w:val="32"/>
          <w:szCs w:val="32"/>
        </w:rPr>
        <w:lastRenderedPageBreak/>
        <w:t>融入长三角区域一体化发展的重大政策和重大项目。</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7</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时期优化营商环境、激发市场主体活力思路和举措研究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）通过比较分析，研究提出浙江省营商环境方面存在的主</w:t>
      </w:r>
      <w:r>
        <w:rPr>
          <w:rFonts w:ascii="Times New Roman" w:eastAsia="仿宋_GB2312" w:hAnsi="Times New Roman"/>
          <w:sz w:val="32"/>
          <w:szCs w:val="32"/>
        </w:rPr>
        <w:t>要短板和问题；（</w:t>
      </w:r>
      <w:r>
        <w:rPr>
          <w:rFonts w:ascii="Times New Roman" w:eastAsia="仿宋_GB2312" w:hAnsi="Times New Roman"/>
          <w:sz w:val="32"/>
          <w:szCs w:val="32"/>
        </w:rPr>
        <w:t>2</w:t>
      </w:r>
      <w:r>
        <w:rPr>
          <w:rFonts w:ascii="Times New Roman" w:eastAsia="仿宋_GB2312" w:hAnsi="Times New Roman"/>
          <w:sz w:val="32"/>
          <w:szCs w:val="32"/>
        </w:rPr>
        <w:t>）研究提出浙江省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时期优化营商环境、激发市场主体的主要思路和举措；（</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时期优化营商环境、激发市场</w:t>
      </w:r>
      <w:r>
        <w:rPr>
          <w:rFonts w:ascii="Times New Roman" w:eastAsia="仿宋_GB2312" w:hAnsi="Times New Roman"/>
          <w:sz w:val="32"/>
          <w:szCs w:val="32"/>
        </w:rPr>
        <w:t>活力方面的重大政策。</w:t>
      </w:r>
    </w:p>
    <w:p w:rsidR="00431AAD" w:rsidRDefault="00E54F29">
      <w:pPr>
        <w:rPr>
          <w:rFonts w:ascii="Times New Roman" w:eastAsia="楷体_GB2312" w:hAnsi="Times New Roman"/>
          <w:sz w:val="32"/>
          <w:szCs w:val="32"/>
        </w:rPr>
      </w:pPr>
      <w:r>
        <w:rPr>
          <w:rFonts w:ascii="Times New Roman" w:eastAsia="楷体_GB2312" w:hAnsi="Times New Roman"/>
          <w:sz w:val="32"/>
          <w:szCs w:val="32"/>
        </w:rPr>
        <w:t xml:space="preserve"> </w:t>
      </w:r>
      <w:r w:rsidR="003670CC">
        <w:rPr>
          <w:rFonts w:ascii="Times New Roman" w:eastAsia="楷体_GB2312" w:hAnsi="Times New Roman" w:hint="eastAsia"/>
          <w:sz w:val="32"/>
          <w:szCs w:val="32"/>
        </w:rPr>
        <w:t xml:space="preserve">  </w:t>
      </w:r>
      <w:r>
        <w:rPr>
          <w:rFonts w:ascii="Times New Roman" w:eastAsia="楷体_GB2312" w:hAnsi="Times New Roman"/>
          <w:sz w:val="32"/>
          <w:szCs w:val="32"/>
        </w:rPr>
        <w:t xml:space="preserve"> 8</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时期深入推进</w:t>
      </w:r>
      <w:r>
        <w:rPr>
          <w:rFonts w:ascii="Times New Roman" w:eastAsia="楷体_GB2312" w:hAnsi="Times New Roman"/>
          <w:sz w:val="32"/>
          <w:szCs w:val="32"/>
        </w:rPr>
        <w:t>“</w:t>
      </w:r>
      <w:r>
        <w:rPr>
          <w:rFonts w:ascii="Times New Roman" w:eastAsia="楷体_GB2312" w:hAnsi="Times New Roman"/>
          <w:sz w:val="32"/>
          <w:szCs w:val="32"/>
        </w:rPr>
        <w:t>四大</w:t>
      </w:r>
      <w:r>
        <w:rPr>
          <w:rFonts w:ascii="Times New Roman" w:eastAsia="楷体_GB2312" w:hAnsi="Times New Roman"/>
          <w:sz w:val="32"/>
          <w:szCs w:val="32"/>
        </w:rPr>
        <w:t>”</w:t>
      </w:r>
      <w:r>
        <w:rPr>
          <w:rFonts w:ascii="Times New Roman" w:eastAsia="楷体_GB2312" w:hAnsi="Times New Roman"/>
          <w:sz w:val="32"/>
          <w:szCs w:val="32"/>
        </w:rPr>
        <w:t>建设研究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）研究提出浙江省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时期进一步深入推进</w:t>
      </w:r>
      <w:r>
        <w:rPr>
          <w:rFonts w:ascii="Times New Roman" w:eastAsia="仿宋_GB2312" w:hAnsi="Times New Roman"/>
          <w:sz w:val="32"/>
          <w:szCs w:val="32"/>
        </w:rPr>
        <w:t>“</w:t>
      </w:r>
      <w:r>
        <w:rPr>
          <w:rFonts w:ascii="Times New Roman" w:eastAsia="仿宋_GB2312" w:hAnsi="Times New Roman"/>
          <w:sz w:val="32"/>
          <w:szCs w:val="32"/>
        </w:rPr>
        <w:t>大湾区</w:t>
      </w:r>
      <w:r>
        <w:rPr>
          <w:rFonts w:ascii="Times New Roman" w:eastAsia="仿宋_GB2312" w:hAnsi="Times New Roman"/>
          <w:sz w:val="32"/>
          <w:szCs w:val="32"/>
        </w:rPr>
        <w:t>”“</w:t>
      </w:r>
      <w:r>
        <w:rPr>
          <w:rFonts w:ascii="Times New Roman" w:eastAsia="仿宋_GB2312" w:hAnsi="Times New Roman"/>
          <w:sz w:val="32"/>
          <w:szCs w:val="32"/>
        </w:rPr>
        <w:t>大花园</w:t>
      </w:r>
      <w:r>
        <w:rPr>
          <w:rFonts w:ascii="Times New Roman" w:eastAsia="仿宋_GB2312" w:hAnsi="Times New Roman"/>
          <w:sz w:val="32"/>
          <w:szCs w:val="32"/>
        </w:rPr>
        <w:t>”“</w:t>
      </w:r>
      <w:r>
        <w:rPr>
          <w:rFonts w:ascii="Times New Roman" w:eastAsia="仿宋_GB2312" w:hAnsi="Times New Roman"/>
          <w:sz w:val="32"/>
          <w:szCs w:val="32"/>
        </w:rPr>
        <w:t>大通道</w:t>
      </w:r>
      <w:r>
        <w:rPr>
          <w:rFonts w:ascii="Times New Roman" w:eastAsia="仿宋_GB2312" w:hAnsi="Times New Roman"/>
          <w:sz w:val="32"/>
          <w:szCs w:val="32"/>
        </w:rPr>
        <w:t>”“</w:t>
      </w:r>
      <w:r>
        <w:rPr>
          <w:rFonts w:ascii="Times New Roman" w:eastAsia="仿宋_GB2312" w:hAnsi="Times New Roman"/>
          <w:sz w:val="32"/>
          <w:szCs w:val="32"/>
        </w:rPr>
        <w:t>大都市区</w:t>
      </w:r>
      <w:r>
        <w:rPr>
          <w:rFonts w:ascii="Times New Roman" w:eastAsia="仿宋_GB2312" w:hAnsi="Times New Roman"/>
          <w:sz w:val="32"/>
          <w:szCs w:val="32"/>
        </w:rPr>
        <w:t>”</w:t>
      </w:r>
      <w:r>
        <w:rPr>
          <w:rFonts w:ascii="Times New Roman" w:eastAsia="仿宋_GB2312" w:hAnsi="Times New Roman"/>
          <w:sz w:val="32"/>
          <w:szCs w:val="32"/>
        </w:rPr>
        <w:t>建设的思路和重点举措；（</w:t>
      </w:r>
      <w:r>
        <w:rPr>
          <w:rFonts w:ascii="Times New Roman" w:eastAsia="仿宋_GB2312" w:hAnsi="Times New Roman"/>
          <w:sz w:val="32"/>
          <w:szCs w:val="32"/>
        </w:rPr>
        <w:t>2</w:t>
      </w:r>
      <w:r>
        <w:rPr>
          <w:rFonts w:ascii="Times New Roman" w:eastAsia="仿宋_GB2312" w:hAnsi="Times New Roman"/>
          <w:sz w:val="32"/>
          <w:szCs w:val="32"/>
        </w:rPr>
        <w:t>）研究提出进一步完善浙江省</w:t>
      </w:r>
      <w:r>
        <w:rPr>
          <w:rFonts w:ascii="Times New Roman" w:eastAsia="仿宋_GB2312" w:hAnsi="Times New Roman"/>
          <w:sz w:val="32"/>
          <w:szCs w:val="32"/>
        </w:rPr>
        <w:t>“</w:t>
      </w:r>
      <w:r>
        <w:rPr>
          <w:rFonts w:ascii="Times New Roman" w:eastAsia="仿宋_GB2312" w:hAnsi="Times New Roman"/>
          <w:sz w:val="32"/>
          <w:szCs w:val="32"/>
        </w:rPr>
        <w:t>四大</w:t>
      </w:r>
      <w:r>
        <w:rPr>
          <w:rFonts w:ascii="Times New Roman" w:eastAsia="仿宋_GB2312" w:hAnsi="Times New Roman"/>
          <w:sz w:val="32"/>
          <w:szCs w:val="32"/>
        </w:rPr>
        <w:t>”</w:t>
      </w:r>
      <w:r>
        <w:rPr>
          <w:rFonts w:ascii="Times New Roman" w:eastAsia="仿宋_GB2312" w:hAnsi="Times New Roman"/>
          <w:sz w:val="32"/>
          <w:szCs w:val="32"/>
        </w:rPr>
        <w:t>建设的实施机制。</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9</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时期社会信用体系建设的目标、思路和重点举措研究</w:t>
      </w:r>
    </w:p>
    <w:p w:rsidR="00431AAD" w:rsidRDefault="00E54F29" w:rsidP="003670CC">
      <w:pPr>
        <w:ind w:firstLineChars="200" w:firstLine="640"/>
        <w:rPr>
          <w:rFonts w:ascii="Times New Roman" w:eastAsia="仿宋_GB2312" w:hAnsi="Times New Roman"/>
          <w:sz w:val="32"/>
          <w:szCs w:val="32"/>
        </w:rPr>
      </w:pPr>
      <w:r w:rsidRPr="003670CC">
        <w:rPr>
          <w:rFonts w:ascii="楷体_GB2312" w:eastAsia="楷体_GB2312" w:hAnsi="Times New Roman" w:hint="eastAsia"/>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）研究分析当前浙江省信用体系建设存在的主要问题和困难；（</w:t>
      </w:r>
      <w:r>
        <w:rPr>
          <w:rFonts w:ascii="Times New Roman" w:eastAsia="仿宋_GB2312" w:hAnsi="Times New Roman"/>
          <w:sz w:val="32"/>
          <w:szCs w:val="32"/>
        </w:rPr>
        <w:t>2</w:t>
      </w:r>
      <w:r>
        <w:rPr>
          <w:rFonts w:ascii="Times New Roman" w:eastAsia="仿宋_GB2312" w:hAnsi="Times New Roman"/>
          <w:sz w:val="32"/>
          <w:szCs w:val="32"/>
        </w:rPr>
        <w:t>）创新提出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时期进一步完善浙江省信用体系建设的思路、目标和重点举措；（</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时期浙江省信用体系加快应用的重点领域和体制机制。</w:t>
      </w:r>
    </w:p>
    <w:p w:rsidR="00431AAD" w:rsidRDefault="00E54F29" w:rsidP="003670CC">
      <w:pPr>
        <w:ind w:firstLineChars="200" w:firstLine="640"/>
        <w:rPr>
          <w:rFonts w:ascii="Times New Roman" w:eastAsia="黑体" w:hAnsi="Times New Roman"/>
          <w:sz w:val="32"/>
          <w:szCs w:val="32"/>
        </w:rPr>
      </w:pPr>
      <w:r>
        <w:rPr>
          <w:rFonts w:ascii="Times New Roman" w:eastAsia="黑体" w:hAnsi="Times New Roman"/>
          <w:sz w:val="32"/>
          <w:szCs w:val="32"/>
        </w:rPr>
        <w:t>二、专项类课题</w:t>
      </w:r>
    </w:p>
    <w:p w:rsidR="00431AAD" w:rsidRDefault="00E54F29" w:rsidP="003670CC">
      <w:pPr>
        <w:ind w:firstLineChars="150" w:firstLine="480"/>
        <w:rPr>
          <w:rFonts w:ascii="Times New Roman" w:eastAsia="楷体_GB2312" w:hAnsi="Times New Roman"/>
          <w:sz w:val="32"/>
          <w:szCs w:val="32"/>
        </w:rPr>
      </w:pPr>
      <w:r>
        <w:rPr>
          <w:rFonts w:ascii="Times New Roman" w:eastAsia="楷体_GB2312" w:hAnsi="Times New Roman"/>
          <w:sz w:val="32"/>
          <w:szCs w:val="32"/>
        </w:rPr>
        <w:t xml:space="preserve"> 1</w:t>
      </w:r>
      <w:r>
        <w:rPr>
          <w:rFonts w:ascii="Times New Roman" w:eastAsia="楷体_GB2312" w:hAnsi="Times New Roman" w:hint="eastAsia"/>
          <w:sz w:val="32"/>
          <w:szCs w:val="32"/>
        </w:rPr>
        <w:t>0</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时期新型城市化发展思路和重点举</w:t>
      </w:r>
      <w:r>
        <w:rPr>
          <w:rFonts w:ascii="Times New Roman" w:eastAsia="楷体_GB2312" w:hAnsi="Times New Roman"/>
          <w:sz w:val="32"/>
          <w:szCs w:val="32"/>
        </w:rPr>
        <w:lastRenderedPageBreak/>
        <w:t>措研究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楷体_GB2312" w:hAnsi="Times New Roman"/>
          <w:sz w:val="32"/>
          <w:szCs w:val="32"/>
        </w:rPr>
        <w:t>1</w:t>
      </w:r>
      <w:r>
        <w:rPr>
          <w:rFonts w:ascii="Times New Roman" w:eastAsia="楷体_GB2312" w:hAnsi="Times New Roman"/>
          <w:sz w:val="32"/>
          <w:szCs w:val="32"/>
        </w:rPr>
        <w:t>）</w:t>
      </w:r>
      <w:r>
        <w:rPr>
          <w:rFonts w:ascii="Times New Roman" w:eastAsia="仿宋_GB2312" w:hAnsi="Times New Roman"/>
          <w:sz w:val="32"/>
          <w:szCs w:val="32"/>
        </w:rPr>
        <w:t>梳理当前我省新型城市化发展阶段和总体特征；（</w:t>
      </w:r>
      <w:r>
        <w:rPr>
          <w:rFonts w:ascii="Times New Roman" w:eastAsia="仿宋_GB2312" w:hAnsi="Times New Roman"/>
          <w:sz w:val="32"/>
          <w:szCs w:val="32"/>
        </w:rPr>
        <w:t>2</w:t>
      </w:r>
      <w:r>
        <w:rPr>
          <w:rFonts w:ascii="Times New Roman" w:eastAsia="仿宋_GB2312" w:hAnsi="Times New Roman"/>
          <w:sz w:val="32"/>
          <w:szCs w:val="32"/>
        </w:rPr>
        <w:t>）研判我省新一轮新型城市化发展态势和战略导向；（</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时期浙江省新型城市化发展的战略、思路、主要目标和布局思路；（</w:t>
      </w:r>
      <w:r>
        <w:rPr>
          <w:rFonts w:ascii="Times New Roman" w:eastAsia="仿宋_GB2312" w:hAnsi="Times New Roman"/>
          <w:sz w:val="32"/>
          <w:szCs w:val="32"/>
        </w:rPr>
        <w:t>4</w:t>
      </w:r>
      <w:r>
        <w:rPr>
          <w:rFonts w:ascii="Times New Roman" w:eastAsia="仿宋_GB2312" w:hAnsi="Times New Roman"/>
          <w:sz w:val="32"/>
          <w:szCs w:val="32"/>
        </w:rPr>
        <w:t>）从人的城市化视角重点探讨主体人</w:t>
      </w:r>
      <w:r>
        <w:rPr>
          <w:rFonts w:ascii="Times New Roman" w:eastAsia="仿宋_GB2312" w:hAnsi="Times New Roman"/>
          <w:sz w:val="32"/>
          <w:szCs w:val="32"/>
        </w:rPr>
        <w:t>群的城市化需求导向，构建差别化人口转移转化体系；（</w:t>
      </w:r>
      <w:r>
        <w:rPr>
          <w:rFonts w:ascii="Times New Roman" w:eastAsia="仿宋_GB2312" w:hAnsi="Times New Roman"/>
          <w:sz w:val="32"/>
          <w:szCs w:val="32"/>
        </w:rPr>
        <w:t>5</w:t>
      </w:r>
      <w:r>
        <w:rPr>
          <w:rFonts w:ascii="Times New Roman" w:eastAsia="仿宋_GB2312" w:hAnsi="Times New Roman"/>
          <w:sz w:val="32"/>
          <w:szCs w:val="32"/>
        </w:rPr>
        <w:t>）从城的都市化视角，落实大都市区、小城市、中心镇、特色小镇联动发展的城市化平台体系，明确高质量发展的路径举措；（</w:t>
      </w:r>
      <w:r>
        <w:rPr>
          <w:rFonts w:ascii="Times New Roman" w:eastAsia="仿宋_GB2312" w:hAnsi="Times New Roman"/>
          <w:sz w:val="32"/>
          <w:szCs w:val="32"/>
        </w:rPr>
        <w:t>6</w:t>
      </w:r>
      <w:r>
        <w:rPr>
          <w:rFonts w:ascii="Times New Roman" w:eastAsia="仿宋_GB2312" w:hAnsi="Times New Roman"/>
          <w:sz w:val="32"/>
          <w:szCs w:val="32"/>
        </w:rPr>
        <w:t>）分析提出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时期加快县域经济向都市区经济转型的主要思路和路径；（</w:t>
      </w:r>
      <w:r>
        <w:rPr>
          <w:rFonts w:ascii="Times New Roman" w:eastAsia="仿宋_GB2312" w:hAnsi="Times New Roman"/>
          <w:sz w:val="32"/>
          <w:szCs w:val="32"/>
        </w:rPr>
        <w:t>7</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时期新型城市化发展的重点任务和重点举措。</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 xml:space="preserve"> 1</w:t>
      </w:r>
      <w:r>
        <w:rPr>
          <w:rFonts w:ascii="Times New Roman" w:eastAsia="楷体_GB2312" w:hAnsi="Times New Roman" w:hint="eastAsia"/>
          <w:sz w:val="32"/>
          <w:szCs w:val="32"/>
        </w:rPr>
        <w:t>1</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时期扩大有效投资思路与重大项目谋划研究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）分析浙江省</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时期投资成效和存在问题，评价投资结构现状，通过量化分析和横向比对，综合分析浙江的投资效益和投资水平；（</w:t>
      </w:r>
      <w:r>
        <w:rPr>
          <w:rFonts w:ascii="Times New Roman" w:eastAsia="仿宋_GB2312" w:hAnsi="Times New Roman"/>
          <w:sz w:val="32"/>
          <w:szCs w:val="32"/>
        </w:rPr>
        <w:t>2</w:t>
      </w:r>
      <w:r>
        <w:rPr>
          <w:rFonts w:ascii="Times New Roman" w:eastAsia="仿宋_GB2312" w:hAnsi="Times New Roman"/>
          <w:sz w:val="32"/>
          <w:szCs w:val="32"/>
        </w:rPr>
        <w:t>）研究</w:t>
      </w:r>
      <w:r>
        <w:rPr>
          <w:rFonts w:ascii="Times New Roman" w:eastAsia="仿宋_GB2312" w:hAnsi="Times New Roman"/>
          <w:sz w:val="32"/>
          <w:szCs w:val="32"/>
        </w:rPr>
        <w:t>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时期浙江扩大有效投资的思路和目标；（</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时期扩大有效投资的重点投资方向，谋划一批战略性、引领性、全局性的重大项目；（</w:t>
      </w:r>
      <w:r>
        <w:rPr>
          <w:rFonts w:ascii="Times New Roman" w:eastAsia="仿宋_GB2312" w:hAnsi="Times New Roman"/>
          <w:sz w:val="32"/>
          <w:szCs w:val="32"/>
        </w:rPr>
        <w:t>4</w:t>
      </w:r>
      <w:r>
        <w:rPr>
          <w:rFonts w:ascii="Times New Roman" w:eastAsia="仿宋_GB2312" w:hAnsi="Times New Roman"/>
          <w:sz w:val="32"/>
          <w:szCs w:val="32"/>
        </w:rPr>
        <w:t>）研究提出进一步加强浙江省重大项目谋划和推进实施的体制机制和重大政策。</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2</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时期现代产业体系发展研究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）分析浙江产业发展中存在的突出问题；</w:t>
      </w:r>
      <w:r>
        <w:rPr>
          <w:rFonts w:ascii="Times New Roman" w:eastAsia="仿宋_GB2312" w:hAnsi="Times New Roman"/>
          <w:sz w:val="32"/>
          <w:szCs w:val="32"/>
        </w:rPr>
        <w:lastRenderedPageBreak/>
        <w:t>（</w:t>
      </w:r>
      <w:r>
        <w:rPr>
          <w:rFonts w:ascii="Times New Roman" w:eastAsia="仿宋_GB2312" w:hAnsi="Times New Roman"/>
          <w:sz w:val="32"/>
          <w:szCs w:val="32"/>
        </w:rPr>
        <w:t>2</w:t>
      </w:r>
      <w:r>
        <w:rPr>
          <w:rFonts w:ascii="Times New Roman" w:eastAsia="仿宋_GB2312" w:hAnsi="Times New Roman"/>
          <w:sz w:val="32"/>
          <w:szCs w:val="32"/>
        </w:rPr>
        <w:t>）深入研判新一轮科技革命和产业变革带来的重大机遇，结合浙江特色，研究提出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时期浙江加快构建现代</w:t>
      </w:r>
      <w:r>
        <w:rPr>
          <w:rFonts w:ascii="Times New Roman" w:eastAsia="仿宋_GB2312" w:hAnsi="Times New Roman" w:hint="eastAsia"/>
          <w:sz w:val="32"/>
          <w:szCs w:val="32"/>
        </w:rPr>
        <w:t>产业</w:t>
      </w:r>
      <w:r>
        <w:rPr>
          <w:rFonts w:ascii="Times New Roman" w:eastAsia="仿宋_GB2312" w:hAnsi="Times New Roman"/>
          <w:sz w:val="32"/>
          <w:szCs w:val="32"/>
        </w:rPr>
        <w:t>体系的思路和目标；研究提出浙江现代产业体系构建的重点领域和方向，以及产业培育的重大</w:t>
      </w:r>
      <w:r>
        <w:rPr>
          <w:rFonts w:ascii="Times New Roman" w:eastAsia="仿宋_GB2312" w:hAnsi="Times New Roman"/>
          <w:sz w:val="32"/>
          <w:szCs w:val="32"/>
        </w:rPr>
        <w:t>举措和政策。</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3</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时期服务业高质量发展研究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）系统回顾</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以来浙江现代服务业发展情况，总结发展取得的成绩、存在的问题和薄弱环节；（</w:t>
      </w:r>
      <w:r>
        <w:rPr>
          <w:rFonts w:ascii="Times New Roman" w:eastAsia="仿宋_GB2312" w:hAnsi="Times New Roman"/>
          <w:sz w:val="32"/>
          <w:szCs w:val="32"/>
        </w:rPr>
        <w:t>2</w:t>
      </w:r>
      <w:r>
        <w:rPr>
          <w:rFonts w:ascii="Times New Roman" w:eastAsia="仿宋_GB2312" w:hAnsi="Times New Roman"/>
          <w:sz w:val="32"/>
          <w:szCs w:val="32"/>
        </w:rPr>
        <w:t>）深入分析</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时期现代服务业发展面临的新形势、新任务、新挑战和新机遇；（</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时期浙江省现代服务业发展的战略导向、总体思路、发展目标、区域布局、重点任务；（</w:t>
      </w:r>
      <w:r>
        <w:rPr>
          <w:rFonts w:ascii="Times New Roman" w:eastAsia="仿宋_GB2312" w:hAnsi="Times New Roman"/>
          <w:sz w:val="32"/>
          <w:szCs w:val="32"/>
        </w:rPr>
        <w:t>4</w:t>
      </w:r>
      <w:r>
        <w:rPr>
          <w:rFonts w:ascii="Times New Roman" w:eastAsia="仿宋_GB2312" w:hAnsi="Times New Roman"/>
          <w:sz w:val="32"/>
          <w:szCs w:val="32"/>
        </w:rPr>
        <w:t>）研究提出前瞻性、针对性和操作性强的现代服务业发展举措。</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4</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时期新动能培育思路和举措研究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）分析判断我省工业化所处发展阶段和未来趋势；（</w:t>
      </w:r>
      <w:r>
        <w:rPr>
          <w:rFonts w:ascii="Times New Roman" w:eastAsia="仿宋_GB2312" w:hAnsi="Times New Roman"/>
          <w:sz w:val="32"/>
          <w:szCs w:val="32"/>
        </w:rPr>
        <w:t>2</w:t>
      </w:r>
      <w:r>
        <w:rPr>
          <w:rFonts w:ascii="Times New Roman" w:eastAsia="仿宋_GB2312" w:hAnsi="Times New Roman"/>
          <w:sz w:val="32"/>
          <w:szCs w:val="32"/>
        </w:rPr>
        <w:t>）分析房地产、汽车等传统支柱产业对经济增长的</w:t>
      </w:r>
      <w:r>
        <w:rPr>
          <w:rFonts w:ascii="Times New Roman" w:eastAsia="仿宋_GB2312" w:hAnsi="Times New Roman" w:hint="eastAsia"/>
          <w:sz w:val="32"/>
          <w:szCs w:val="32"/>
        </w:rPr>
        <w:t>支撑</w:t>
      </w:r>
      <w:r>
        <w:rPr>
          <w:rFonts w:ascii="Times New Roman" w:eastAsia="仿宋_GB2312" w:hAnsi="Times New Roman"/>
          <w:sz w:val="32"/>
          <w:szCs w:val="32"/>
        </w:rPr>
        <w:t>空间；（</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及更长远时期支撑我省经济发展的新产业方向，并分析存在潜力；（</w:t>
      </w:r>
      <w:r>
        <w:rPr>
          <w:rFonts w:ascii="Times New Roman" w:eastAsia="仿宋_GB2312" w:hAnsi="Times New Roman"/>
          <w:sz w:val="32"/>
          <w:szCs w:val="32"/>
        </w:rPr>
        <w:t>4</w:t>
      </w:r>
      <w:r>
        <w:rPr>
          <w:rFonts w:ascii="Times New Roman" w:eastAsia="仿宋_GB2312" w:hAnsi="Times New Roman"/>
          <w:sz w:val="32"/>
          <w:szCs w:val="32"/>
        </w:rPr>
        <w:t>）在国际形势发生深刻变化、国际分工面临重构的大环境下，研究提出推动扩大开放、招商引资与培育新动能有机结合的思路和政策；（</w:t>
      </w:r>
      <w:r>
        <w:rPr>
          <w:rFonts w:ascii="Times New Roman" w:eastAsia="仿宋_GB2312" w:hAnsi="Times New Roman"/>
          <w:sz w:val="32"/>
          <w:szCs w:val="32"/>
        </w:rPr>
        <w:t>5</w:t>
      </w:r>
      <w:r>
        <w:rPr>
          <w:rFonts w:ascii="Times New Roman" w:eastAsia="仿宋_GB2312" w:hAnsi="Times New Roman"/>
          <w:sz w:val="32"/>
          <w:szCs w:val="32"/>
        </w:rPr>
        <w:t>）研究提出我省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时期进一步深入推进新动能行动计划实施的有效机制。</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5</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时期现代物流业高质量发展研究</w:t>
      </w:r>
    </w:p>
    <w:p w:rsidR="00431AAD" w:rsidRDefault="00E54F29">
      <w:pPr>
        <w:spacing w:line="57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）在</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、长三角一体化纵深发展、</w:t>
      </w:r>
      <w:r>
        <w:rPr>
          <w:rFonts w:ascii="Times New Roman" w:eastAsia="仿宋_GB2312" w:hAnsi="Times New Roman"/>
          <w:sz w:val="32"/>
          <w:szCs w:val="32"/>
        </w:rPr>
        <w:t>“</w:t>
      </w:r>
      <w:r>
        <w:rPr>
          <w:rFonts w:ascii="Times New Roman" w:eastAsia="仿宋_GB2312" w:hAnsi="Times New Roman"/>
          <w:sz w:val="32"/>
          <w:szCs w:val="32"/>
        </w:rPr>
        <w:t>四大建设</w:t>
      </w:r>
      <w:r>
        <w:rPr>
          <w:rFonts w:ascii="Times New Roman" w:eastAsia="仿宋_GB2312" w:hAnsi="Times New Roman"/>
          <w:sz w:val="32"/>
          <w:szCs w:val="32"/>
        </w:rPr>
        <w:t>”</w:t>
      </w:r>
      <w:r>
        <w:rPr>
          <w:rFonts w:ascii="Times New Roman" w:eastAsia="仿宋_GB2312" w:hAnsi="Times New Roman"/>
          <w:sz w:val="32"/>
          <w:szCs w:val="32"/>
        </w:rPr>
        <w:t>、数字经济</w:t>
      </w:r>
      <w:r>
        <w:rPr>
          <w:rFonts w:ascii="Times New Roman" w:eastAsia="仿宋_GB2312" w:hAnsi="Times New Roman"/>
          <w:sz w:val="32"/>
          <w:szCs w:val="32"/>
        </w:rPr>
        <w:t>发展等重要背景下，对标现代物流业高质量发展的国内外先进水平，研究分析我省现代物流业高质量发展现状基础和机遇挑战；（</w:t>
      </w:r>
      <w:r>
        <w:rPr>
          <w:rFonts w:ascii="Times New Roman" w:eastAsia="仿宋_GB2312" w:hAnsi="Times New Roman"/>
          <w:sz w:val="32"/>
          <w:szCs w:val="32"/>
        </w:rPr>
        <w:t>2</w:t>
      </w:r>
      <w:r>
        <w:rPr>
          <w:rFonts w:ascii="Times New Roman" w:eastAsia="仿宋_GB2312" w:hAnsi="Times New Roman"/>
          <w:sz w:val="32"/>
          <w:szCs w:val="32"/>
        </w:rPr>
        <w:t>）研究提出浙江省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时期物流业发展的总体思路和主要目标；（</w:t>
      </w:r>
      <w:r>
        <w:rPr>
          <w:rFonts w:ascii="Times New Roman" w:eastAsia="仿宋_GB2312" w:hAnsi="Times New Roman"/>
          <w:sz w:val="32"/>
          <w:szCs w:val="32"/>
        </w:rPr>
        <w:t>3</w:t>
      </w:r>
      <w:r>
        <w:rPr>
          <w:rFonts w:ascii="Times New Roman" w:eastAsia="仿宋_GB2312" w:hAnsi="Times New Roman"/>
          <w:sz w:val="32"/>
          <w:szCs w:val="32"/>
        </w:rPr>
        <w:t>）提出浙江省物流发展总体空间布局优化的思路；（</w:t>
      </w:r>
      <w:r>
        <w:rPr>
          <w:rFonts w:ascii="Times New Roman" w:eastAsia="仿宋_GB2312" w:hAnsi="Times New Roman"/>
          <w:sz w:val="32"/>
          <w:szCs w:val="32"/>
        </w:rPr>
        <w:t>4</w:t>
      </w:r>
      <w:r>
        <w:rPr>
          <w:rFonts w:ascii="Times New Roman" w:eastAsia="仿宋_GB2312" w:hAnsi="Times New Roman"/>
          <w:sz w:val="32"/>
          <w:szCs w:val="32"/>
        </w:rPr>
        <w:t>）围绕推进现代物流业高质量发展，开展现代物流业新制度、新模式、新业态、新技术方面的研究，提出促进现代物流业与其他产业联动发展、深度融合，促进重点领域信息化、标准化、绿色化、智慧化等方面的发展思路和重大举措。</w:t>
      </w:r>
    </w:p>
    <w:p w:rsidR="00431AAD" w:rsidRDefault="00E54F29">
      <w:pPr>
        <w:rPr>
          <w:rFonts w:ascii="Times New Roman" w:eastAsia="楷体_GB2312" w:hAnsi="Times New Roman"/>
          <w:sz w:val="32"/>
          <w:szCs w:val="32"/>
        </w:rPr>
      </w:pPr>
      <w:r>
        <w:rPr>
          <w:rFonts w:ascii="Times New Roman" w:eastAsia="楷体_GB2312" w:hAnsi="Times New Roman"/>
          <w:sz w:val="32"/>
          <w:szCs w:val="32"/>
        </w:rPr>
        <w:t xml:space="preserve">  </w:t>
      </w:r>
      <w:r w:rsidR="003670CC">
        <w:rPr>
          <w:rFonts w:ascii="Times New Roman" w:eastAsia="楷体_GB2312" w:hAnsi="Times New Roman" w:hint="eastAsia"/>
          <w:sz w:val="32"/>
          <w:szCs w:val="32"/>
        </w:rPr>
        <w:t xml:space="preserve">  </w:t>
      </w:r>
      <w:r>
        <w:rPr>
          <w:rFonts w:ascii="Times New Roman" w:eastAsia="楷体_GB2312" w:hAnsi="Times New Roman"/>
          <w:sz w:val="32"/>
          <w:szCs w:val="32"/>
        </w:rPr>
        <w:t>1</w:t>
      </w:r>
      <w:r>
        <w:rPr>
          <w:rFonts w:ascii="Times New Roman" w:eastAsia="楷体_GB2312" w:hAnsi="Times New Roman" w:hint="eastAsia"/>
          <w:sz w:val="32"/>
          <w:szCs w:val="32"/>
        </w:rPr>
        <w:t>6</w:t>
      </w:r>
      <w:r>
        <w:rPr>
          <w:rFonts w:ascii="Times New Roman" w:eastAsia="楷体_GB2312" w:hAnsi="Times New Roman"/>
          <w:sz w:val="32"/>
          <w:szCs w:val="32"/>
        </w:rPr>
        <w:t>、长三角综合交通一体化发展研究</w:t>
      </w:r>
    </w:p>
    <w:p w:rsidR="00431AAD" w:rsidRDefault="00E54F29" w:rsidP="003670CC">
      <w:pPr>
        <w:autoSpaceDE w:val="0"/>
        <w:autoSpaceDN w:val="0"/>
        <w:adjustRightInd w:val="0"/>
        <w:ind w:firstLineChars="200" w:firstLine="640"/>
        <w:jc w:val="left"/>
        <w:rPr>
          <w:rFonts w:ascii="Times New Roman" w:eastAsia="仿宋_GB2312" w:hAnsi="Times New Roman"/>
          <w:kern w:val="0"/>
          <w:sz w:val="32"/>
          <w:szCs w:val="32"/>
        </w:rPr>
      </w:pPr>
      <w:r>
        <w:rPr>
          <w:rFonts w:ascii="Times New Roman" w:eastAsia="楷体_GB2312" w:hAnsi="Times New Roman"/>
          <w:sz w:val="32"/>
          <w:szCs w:val="32"/>
        </w:rPr>
        <w:t>研究要点：（</w:t>
      </w:r>
      <w:r>
        <w:rPr>
          <w:rFonts w:ascii="Times New Roman" w:eastAsia="楷体_GB2312" w:hAnsi="Times New Roman"/>
          <w:sz w:val="32"/>
          <w:szCs w:val="32"/>
        </w:rPr>
        <w:t>1</w:t>
      </w:r>
      <w:r>
        <w:rPr>
          <w:rFonts w:ascii="Times New Roman" w:eastAsia="楷体_GB2312" w:hAnsi="Times New Roman"/>
          <w:sz w:val="32"/>
          <w:szCs w:val="32"/>
        </w:rPr>
        <w:t>）</w:t>
      </w:r>
      <w:r>
        <w:rPr>
          <w:rFonts w:ascii="Times New Roman" w:eastAsia="仿宋_GB2312" w:hAnsi="Times New Roman"/>
          <w:kern w:val="0"/>
          <w:sz w:val="32"/>
          <w:szCs w:val="32"/>
        </w:rPr>
        <w:t>围绕长三角区域一体</w:t>
      </w:r>
      <w:r>
        <w:rPr>
          <w:rFonts w:ascii="Times New Roman" w:eastAsia="仿宋_GB2312" w:hAnsi="Times New Roman"/>
          <w:kern w:val="0"/>
          <w:sz w:val="32"/>
          <w:szCs w:val="32"/>
        </w:rPr>
        <w:t>化发展国家战略的要求，研究提出浙江省深度对接融入长三角的综合交通发展战略、思路、目标和布局；（</w:t>
      </w:r>
      <w:r>
        <w:rPr>
          <w:rFonts w:ascii="Times New Roman" w:eastAsia="仿宋_GB2312" w:hAnsi="Times New Roman"/>
          <w:kern w:val="0"/>
          <w:sz w:val="32"/>
          <w:szCs w:val="32"/>
        </w:rPr>
        <w:t>2</w:t>
      </w:r>
      <w:r>
        <w:rPr>
          <w:rFonts w:ascii="Times New Roman" w:eastAsia="仿宋_GB2312" w:hAnsi="Times New Roman"/>
          <w:kern w:val="0"/>
          <w:sz w:val="32"/>
          <w:szCs w:val="32"/>
        </w:rPr>
        <w:t>）研究提出浙江省深度对接融入长三角的综合交通发展重大任务；（</w:t>
      </w:r>
      <w:r>
        <w:rPr>
          <w:rFonts w:ascii="Times New Roman" w:eastAsia="仿宋_GB2312" w:hAnsi="Times New Roman"/>
          <w:kern w:val="0"/>
          <w:sz w:val="32"/>
          <w:szCs w:val="32"/>
        </w:rPr>
        <w:t>3</w:t>
      </w:r>
      <w:r>
        <w:rPr>
          <w:rFonts w:ascii="Times New Roman" w:eastAsia="仿宋_GB2312" w:hAnsi="Times New Roman"/>
          <w:kern w:val="0"/>
          <w:sz w:val="32"/>
          <w:szCs w:val="32"/>
        </w:rPr>
        <w:t>）围绕轨道交通、机场、高速公路、干线公路等重点领域，谋划研究提出一批重大综合交通建设项目。</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17</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时期能源发展思路与重大布局研究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）总结分析浙江省</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以来能源发展取得的成效和存在的突出问题，测算提出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时期浙江省能源总体需求；（</w:t>
      </w:r>
      <w:r>
        <w:rPr>
          <w:rFonts w:ascii="Times New Roman" w:eastAsia="仿宋_GB2312" w:hAnsi="Times New Roman"/>
          <w:sz w:val="32"/>
          <w:szCs w:val="32"/>
        </w:rPr>
        <w:t>2</w:t>
      </w:r>
      <w:r>
        <w:rPr>
          <w:rFonts w:ascii="Times New Roman" w:eastAsia="仿宋_GB2312" w:hAnsi="Times New Roman"/>
          <w:sz w:val="32"/>
          <w:szCs w:val="32"/>
        </w:rPr>
        <w:t>）根据国际能源形势，研究提出浙江省能源发展的总体战略、发展思路和主要目标；（</w:t>
      </w:r>
      <w:r>
        <w:rPr>
          <w:rFonts w:ascii="Times New Roman" w:eastAsia="仿宋_GB2312" w:hAnsi="Times New Roman"/>
          <w:sz w:val="32"/>
          <w:szCs w:val="32"/>
        </w:rPr>
        <w:t>3</w:t>
      </w:r>
      <w:r>
        <w:rPr>
          <w:rFonts w:ascii="Times New Roman" w:eastAsia="仿宋_GB2312" w:hAnsi="Times New Roman"/>
          <w:sz w:val="32"/>
          <w:szCs w:val="32"/>
        </w:rPr>
        <w:t>）研</w:t>
      </w:r>
      <w:r>
        <w:rPr>
          <w:rFonts w:ascii="Times New Roman" w:eastAsia="仿宋_GB2312" w:hAnsi="Times New Roman"/>
          <w:sz w:val="32"/>
          <w:szCs w:val="32"/>
        </w:rPr>
        <w:t>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浙江能源发展的重大布局，明确电力、煤炭、油气</w:t>
      </w:r>
      <w:r>
        <w:rPr>
          <w:rFonts w:ascii="Times New Roman" w:eastAsia="仿宋_GB2312" w:hAnsi="Times New Roman"/>
          <w:sz w:val="32"/>
          <w:szCs w:val="32"/>
        </w:rPr>
        <w:lastRenderedPageBreak/>
        <w:t>等细化领域布局；（</w:t>
      </w:r>
      <w:r>
        <w:rPr>
          <w:rFonts w:ascii="Times New Roman" w:eastAsia="仿宋_GB2312" w:hAnsi="Times New Roman"/>
          <w:sz w:val="32"/>
          <w:szCs w:val="32"/>
        </w:rPr>
        <w:t>4</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时期全省能源发展的重点任务和重要举措；（</w:t>
      </w:r>
      <w:r>
        <w:rPr>
          <w:rFonts w:ascii="Times New Roman" w:eastAsia="仿宋_GB2312" w:hAnsi="Times New Roman"/>
          <w:sz w:val="32"/>
          <w:szCs w:val="32"/>
        </w:rPr>
        <w:t>5</w:t>
      </w:r>
      <w:r>
        <w:rPr>
          <w:rFonts w:ascii="Times New Roman" w:eastAsia="仿宋_GB2312" w:hAnsi="Times New Roman"/>
          <w:sz w:val="32"/>
          <w:szCs w:val="32"/>
        </w:rPr>
        <w:t>）研究</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我省用能用煤需求预测、能耗总量控制和煤炭总量削减的空间、目标分解体系的设定、完成目标任务的主要路径等。</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18</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时期海洋经济发展研究</w:t>
      </w:r>
    </w:p>
    <w:p w:rsidR="00431AAD" w:rsidRDefault="00E54F29">
      <w:pPr>
        <w:rPr>
          <w:rFonts w:ascii="Times New Roman" w:eastAsia="仿宋_GB2312" w:hAnsi="Times New Roman"/>
          <w:sz w:val="32"/>
          <w:szCs w:val="32"/>
        </w:rPr>
      </w:pPr>
      <w:r>
        <w:rPr>
          <w:rFonts w:ascii="楷体_GB2312" w:eastAsia="楷体_GB2312" w:hAnsi="Times New Roman" w:hint="eastAsia"/>
          <w:sz w:val="32"/>
          <w:szCs w:val="32"/>
        </w:rPr>
        <w:t xml:space="preserve"> </w:t>
      </w:r>
      <w:r w:rsidR="003670CC">
        <w:rPr>
          <w:rFonts w:ascii="楷体_GB2312" w:eastAsia="楷体_GB2312" w:hAnsi="Times New Roman" w:hint="eastAsia"/>
          <w:sz w:val="32"/>
          <w:szCs w:val="32"/>
        </w:rPr>
        <w:t xml:space="preserve">   </w:t>
      </w:r>
      <w:r>
        <w:rPr>
          <w:rFonts w:ascii="楷体_GB2312" w:eastAsia="楷体_GB2312" w:hAnsi="Times New Roman" w:hint="eastAsia"/>
          <w:sz w:val="32"/>
          <w:szCs w:val="32"/>
        </w:rPr>
        <w:t>研究要点：</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）总结梳理“十三五”以来浙江海洋经济发展取得的成效、存在的主要问题；（</w:t>
      </w:r>
      <w:r>
        <w:rPr>
          <w:rFonts w:ascii="Times New Roman" w:eastAsia="仿宋_GB2312" w:hAnsi="Times New Roman" w:hint="eastAsia"/>
          <w:sz w:val="32"/>
          <w:szCs w:val="32"/>
        </w:rPr>
        <w:t>2</w:t>
      </w:r>
      <w:r>
        <w:rPr>
          <w:rFonts w:ascii="Times New Roman" w:eastAsia="仿宋_GB2312" w:hAnsi="Times New Roman" w:hint="eastAsia"/>
          <w:sz w:val="32"/>
          <w:szCs w:val="32"/>
        </w:rPr>
        <w:t>）研究分析长三角区域一体化发展战略下加强海洋经济领域合作的契机和重点，研究推动海洋经济发展与我省“四大建设”深度融合的</w:t>
      </w:r>
      <w:r>
        <w:rPr>
          <w:rFonts w:ascii="Times New Roman" w:eastAsia="仿宋_GB2312" w:hAnsi="Times New Roman" w:hint="eastAsia"/>
          <w:sz w:val="32"/>
          <w:szCs w:val="32"/>
        </w:rPr>
        <w:t>着力方向；（</w:t>
      </w:r>
      <w:r>
        <w:rPr>
          <w:rFonts w:ascii="Times New Roman" w:eastAsia="仿宋_GB2312" w:hAnsi="Times New Roman" w:hint="eastAsia"/>
          <w:sz w:val="32"/>
          <w:szCs w:val="32"/>
        </w:rPr>
        <w:t>3</w:t>
      </w:r>
      <w:r>
        <w:rPr>
          <w:rFonts w:ascii="Times New Roman" w:eastAsia="仿宋_GB2312" w:hAnsi="Times New Roman" w:hint="eastAsia"/>
          <w:sz w:val="32"/>
          <w:szCs w:val="32"/>
        </w:rPr>
        <w:t>）研究提出“十四五”时期浙江省海洋经济发展的总体思路和目标；（</w:t>
      </w:r>
      <w:r>
        <w:rPr>
          <w:rFonts w:ascii="Times New Roman" w:eastAsia="仿宋_GB2312" w:hAnsi="Times New Roman" w:hint="eastAsia"/>
          <w:sz w:val="32"/>
          <w:szCs w:val="32"/>
        </w:rPr>
        <w:t>4</w:t>
      </w:r>
      <w:r>
        <w:rPr>
          <w:rFonts w:ascii="Times New Roman" w:eastAsia="仿宋_GB2312" w:hAnsi="Times New Roman" w:hint="eastAsia"/>
          <w:sz w:val="32"/>
          <w:szCs w:val="32"/>
        </w:rPr>
        <w:t>）谋划提出一批推动海洋经济发展的重大任务、重大工程和重大项目。</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19</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时期打造</w:t>
      </w:r>
      <w:r>
        <w:rPr>
          <w:rFonts w:ascii="Times New Roman" w:eastAsia="楷体_GB2312" w:hAnsi="Times New Roman"/>
          <w:sz w:val="32"/>
          <w:szCs w:val="32"/>
        </w:rPr>
        <w:t>“</w:t>
      </w:r>
      <w:r>
        <w:rPr>
          <w:rFonts w:ascii="Times New Roman" w:eastAsia="楷体_GB2312" w:hAnsi="Times New Roman"/>
          <w:sz w:val="32"/>
          <w:szCs w:val="32"/>
        </w:rPr>
        <w:t>山海协作升级版</w:t>
      </w:r>
      <w:r>
        <w:rPr>
          <w:rFonts w:ascii="Times New Roman" w:eastAsia="楷体_GB2312" w:hAnsi="Times New Roman"/>
          <w:sz w:val="32"/>
          <w:szCs w:val="32"/>
        </w:rPr>
        <w:t>”</w:t>
      </w:r>
      <w:r>
        <w:rPr>
          <w:rFonts w:ascii="Times New Roman" w:eastAsia="楷体_GB2312" w:hAnsi="Times New Roman"/>
          <w:sz w:val="32"/>
          <w:szCs w:val="32"/>
        </w:rPr>
        <w:t>思路和举措研究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楷体_GB2312" w:hAnsi="Times New Roman"/>
          <w:sz w:val="32"/>
          <w:szCs w:val="32"/>
        </w:rPr>
        <w:t>1</w:t>
      </w:r>
      <w:r>
        <w:rPr>
          <w:rFonts w:ascii="Times New Roman" w:eastAsia="楷体_GB2312" w:hAnsi="Times New Roman"/>
          <w:sz w:val="32"/>
          <w:szCs w:val="32"/>
        </w:rPr>
        <w:t>）</w:t>
      </w:r>
      <w:r>
        <w:rPr>
          <w:rFonts w:ascii="Times New Roman" w:eastAsia="仿宋_GB2312" w:hAnsi="Times New Roman"/>
          <w:sz w:val="32"/>
          <w:szCs w:val="32"/>
        </w:rPr>
        <w:t>采用科学的模型方法，从经济、文化、健康、生态、环境等方面定量研究我省经济社会发展均衡度的演变规律、主要特征和影响因素，同时预测</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时期变化趋势；（</w:t>
      </w:r>
      <w:r>
        <w:rPr>
          <w:rFonts w:ascii="Times New Roman" w:eastAsia="仿宋_GB2312" w:hAnsi="Times New Roman"/>
          <w:sz w:val="32"/>
          <w:szCs w:val="32"/>
        </w:rPr>
        <w:t>2</w:t>
      </w:r>
      <w:r>
        <w:rPr>
          <w:rFonts w:ascii="Times New Roman" w:eastAsia="仿宋_GB2312" w:hAnsi="Times New Roman"/>
          <w:sz w:val="32"/>
          <w:szCs w:val="32"/>
        </w:rPr>
        <w:t>）结合山海协作工程实施历程，科学评估</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时期工程实施对区域经济社会均衡发展的影响；（</w:t>
      </w:r>
      <w:r>
        <w:rPr>
          <w:rFonts w:ascii="Times New Roman" w:eastAsia="仿宋_GB2312" w:hAnsi="Times New Roman"/>
          <w:sz w:val="32"/>
          <w:szCs w:val="32"/>
        </w:rPr>
        <w:t>3</w:t>
      </w:r>
      <w:r>
        <w:rPr>
          <w:rFonts w:ascii="Times New Roman" w:eastAsia="仿宋_GB2312" w:hAnsi="Times New Roman"/>
          <w:sz w:val="32"/>
          <w:szCs w:val="32"/>
        </w:rPr>
        <w:t>）研究提出</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时期浙江省精准实施山海协</w:t>
      </w:r>
      <w:r>
        <w:rPr>
          <w:rFonts w:ascii="Times New Roman" w:eastAsia="仿宋_GB2312" w:hAnsi="Times New Roman"/>
          <w:sz w:val="32"/>
          <w:szCs w:val="32"/>
        </w:rPr>
        <w:t>作工程的对策建议，为打造山海协作升级版提供重要支撑。</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20</w:t>
      </w:r>
      <w:r>
        <w:rPr>
          <w:rFonts w:ascii="Times New Roman" w:eastAsia="楷体_GB2312" w:hAnsi="Times New Roman"/>
          <w:sz w:val="32"/>
          <w:szCs w:val="32"/>
        </w:rPr>
        <w:t>、浙江省</w:t>
      </w:r>
      <w:r>
        <w:rPr>
          <w:rFonts w:ascii="Times New Roman" w:eastAsia="楷体_GB2312" w:hAnsi="Times New Roman"/>
          <w:sz w:val="32"/>
          <w:szCs w:val="32"/>
        </w:rPr>
        <w:t>“</w:t>
      </w:r>
      <w:r>
        <w:rPr>
          <w:rFonts w:ascii="Times New Roman" w:eastAsia="楷体_GB2312" w:hAnsi="Times New Roman"/>
          <w:sz w:val="32"/>
          <w:szCs w:val="32"/>
        </w:rPr>
        <w:t>十四五</w:t>
      </w:r>
      <w:r>
        <w:rPr>
          <w:rFonts w:ascii="Times New Roman" w:eastAsia="楷体_GB2312" w:hAnsi="Times New Roman"/>
          <w:sz w:val="32"/>
          <w:szCs w:val="32"/>
        </w:rPr>
        <w:t>”</w:t>
      </w:r>
      <w:r>
        <w:rPr>
          <w:rFonts w:ascii="Times New Roman" w:eastAsia="楷体_GB2312" w:hAnsi="Times New Roman"/>
          <w:sz w:val="32"/>
          <w:szCs w:val="32"/>
        </w:rPr>
        <w:t>时期深化推动绿色发展的思路和举</w:t>
      </w:r>
      <w:r>
        <w:rPr>
          <w:rFonts w:ascii="Times New Roman" w:eastAsia="楷体_GB2312" w:hAnsi="Times New Roman"/>
          <w:sz w:val="32"/>
          <w:szCs w:val="32"/>
        </w:rPr>
        <w:lastRenderedPageBreak/>
        <w:t>措研究</w:t>
      </w:r>
    </w:p>
    <w:p w:rsidR="00431AAD" w:rsidRDefault="00E54F29" w:rsidP="003670CC">
      <w:pPr>
        <w:autoSpaceDE w:val="0"/>
        <w:autoSpaceDN w:val="0"/>
        <w:adjustRightInd w:val="0"/>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kern w:val="0"/>
          <w:sz w:val="32"/>
          <w:szCs w:val="32"/>
        </w:rPr>
        <w:t>研究我省绿色发展领域的重大问题、面临形势；（</w:t>
      </w:r>
      <w:r>
        <w:rPr>
          <w:rFonts w:ascii="Times New Roman" w:eastAsia="仿宋_GB2312" w:hAnsi="Times New Roman"/>
          <w:kern w:val="0"/>
          <w:sz w:val="32"/>
          <w:szCs w:val="32"/>
        </w:rPr>
        <w:t>2</w:t>
      </w:r>
      <w:r>
        <w:rPr>
          <w:rFonts w:ascii="Times New Roman" w:eastAsia="仿宋_GB2312" w:hAnsi="Times New Roman"/>
          <w:kern w:val="0"/>
          <w:sz w:val="32"/>
          <w:szCs w:val="32"/>
        </w:rPr>
        <w:t>）研究提出浙江省中长期绿色发展总体思路，提出浙江省绿色发展评价指标体系，以及关于浙江省建立绿色经济体系的有关建议；（</w:t>
      </w:r>
      <w:r>
        <w:rPr>
          <w:rFonts w:ascii="Times New Roman" w:eastAsia="仿宋_GB2312" w:hAnsi="Times New Roman"/>
          <w:kern w:val="0"/>
          <w:sz w:val="32"/>
          <w:szCs w:val="32"/>
        </w:rPr>
        <w:t>3</w:t>
      </w:r>
      <w:r>
        <w:rPr>
          <w:rFonts w:ascii="Times New Roman" w:eastAsia="仿宋_GB2312" w:hAnsi="Times New Roman"/>
          <w:kern w:val="0"/>
          <w:sz w:val="32"/>
          <w:szCs w:val="32"/>
        </w:rPr>
        <w:t>）研究提出</w:t>
      </w:r>
      <w:r>
        <w:rPr>
          <w:rFonts w:ascii="Times New Roman" w:eastAsia="仿宋_GB2312" w:hAnsi="Times New Roman"/>
          <w:kern w:val="0"/>
          <w:sz w:val="32"/>
          <w:szCs w:val="32"/>
        </w:rPr>
        <w:t>“</w:t>
      </w:r>
      <w:r>
        <w:rPr>
          <w:rFonts w:ascii="Times New Roman" w:eastAsia="仿宋_GB2312" w:hAnsi="Times New Roman"/>
          <w:kern w:val="0"/>
          <w:sz w:val="32"/>
          <w:szCs w:val="32"/>
        </w:rPr>
        <w:t>十四五</w:t>
      </w:r>
      <w:r>
        <w:rPr>
          <w:rFonts w:ascii="Times New Roman" w:eastAsia="仿宋_GB2312" w:hAnsi="Times New Roman"/>
          <w:kern w:val="0"/>
          <w:sz w:val="32"/>
          <w:szCs w:val="32"/>
        </w:rPr>
        <w:t>”</w:t>
      </w:r>
      <w:r>
        <w:rPr>
          <w:rFonts w:ascii="Times New Roman" w:eastAsia="仿宋_GB2312" w:hAnsi="Times New Roman"/>
          <w:kern w:val="0"/>
          <w:sz w:val="32"/>
          <w:szCs w:val="32"/>
        </w:rPr>
        <w:t>时期推动绿色发展的重要举措，特别是如何通过充分发挥市场作用和政府优势，建立倒逼机制推动生产生活方式绿色化，</w:t>
      </w:r>
      <w:r>
        <w:rPr>
          <w:rFonts w:ascii="Times New Roman" w:eastAsia="仿宋_GB2312" w:hAnsi="Times New Roman" w:hint="eastAsia"/>
          <w:kern w:val="0"/>
          <w:sz w:val="32"/>
          <w:szCs w:val="32"/>
        </w:rPr>
        <w:t>提升</w:t>
      </w:r>
      <w:r>
        <w:rPr>
          <w:rFonts w:ascii="Times New Roman" w:eastAsia="仿宋_GB2312" w:hAnsi="Times New Roman"/>
          <w:kern w:val="0"/>
          <w:sz w:val="32"/>
          <w:szCs w:val="32"/>
        </w:rPr>
        <w:t>经济社会发展的绿色内涵。</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2</w:t>
      </w:r>
      <w:r>
        <w:rPr>
          <w:rFonts w:ascii="Times New Roman" w:eastAsia="楷体_GB2312" w:hAnsi="Times New Roman" w:hint="eastAsia"/>
          <w:sz w:val="32"/>
          <w:szCs w:val="32"/>
        </w:rPr>
        <w:t>1</w:t>
      </w:r>
      <w:r>
        <w:rPr>
          <w:rFonts w:ascii="Times New Roman" w:eastAsia="楷体_GB2312" w:hAnsi="Times New Roman"/>
          <w:sz w:val="32"/>
          <w:szCs w:val="32"/>
        </w:rPr>
        <w:t>、浙江省人口中长期发展趋势及对策研究</w:t>
      </w:r>
    </w:p>
    <w:p w:rsidR="00431AAD" w:rsidRDefault="00E54F29" w:rsidP="003670CC">
      <w:pPr>
        <w:ind w:firstLineChars="200" w:firstLine="640"/>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kern w:val="0"/>
          <w:sz w:val="32"/>
          <w:szCs w:val="32"/>
        </w:rPr>
        <w:t>在把握当前我省人口形势基础上，对</w:t>
      </w:r>
      <w:r>
        <w:rPr>
          <w:rFonts w:ascii="Times New Roman" w:eastAsia="仿宋_GB2312" w:hAnsi="Times New Roman"/>
          <w:kern w:val="0"/>
          <w:sz w:val="32"/>
          <w:szCs w:val="32"/>
        </w:rPr>
        <w:t>“</w:t>
      </w:r>
      <w:r>
        <w:rPr>
          <w:rFonts w:ascii="Times New Roman" w:eastAsia="仿宋_GB2312" w:hAnsi="Times New Roman"/>
          <w:kern w:val="0"/>
          <w:sz w:val="32"/>
          <w:szCs w:val="32"/>
        </w:rPr>
        <w:t>十四五</w:t>
      </w:r>
      <w:r>
        <w:rPr>
          <w:rFonts w:ascii="Times New Roman" w:eastAsia="仿宋_GB2312" w:hAnsi="Times New Roman"/>
          <w:kern w:val="0"/>
          <w:sz w:val="32"/>
          <w:szCs w:val="32"/>
        </w:rPr>
        <w:t>”</w:t>
      </w:r>
      <w:r>
        <w:rPr>
          <w:rFonts w:ascii="Times New Roman" w:eastAsia="仿宋_GB2312" w:hAnsi="Times New Roman"/>
          <w:kern w:val="0"/>
          <w:sz w:val="32"/>
          <w:szCs w:val="32"/>
        </w:rPr>
        <w:t>及更长时期我省人口发展趋势、存在问题及面临挑战进行研究预判；（</w:t>
      </w:r>
      <w:r>
        <w:rPr>
          <w:rFonts w:ascii="Times New Roman" w:eastAsia="仿宋_GB2312" w:hAnsi="Times New Roman"/>
          <w:kern w:val="0"/>
          <w:sz w:val="32"/>
          <w:szCs w:val="32"/>
        </w:rPr>
        <w:t>2</w:t>
      </w:r>
      <w:r>
        <w:rPr>
          <w:rFonts w:ascii="Times New Roman" w:eastAsia="仿宋_GB2312" w:hAnsi="Times New Roman"/>
          <w:kern w:val="0"/>
          <w:sz w:val="32"/>
          <w:szCs w:val="32"/>
        </w:rPr>
        <w:t>）研究提出浙江省人口中长期发展的思路和目标；（</w:t>
      </w:r>
      <w:r>
        <w:rPr>
          <w:rFonts w:ascii="Times New Roman" w:eastAsia="仿宋_GB2312" w:hAnsi="Times New Roman"/>
          <w:kern w:val="0"/>
          <w:sz w:val="32"/>
          <w:szCs w:val="32"/>
        </w:rPr>
        <w:t>3</w:t>
      </w:r>
      <w:r>
        <w:rPr>
          <w:rFonts w:ascii="Times New Roman" w:eastAsia="仿宋_GB2312" w:hAnsi="Times New Roman"/>
          <w:kern w:val="0"/>
          <w:sz w:val="32"/>
          <w:szCs w:val="32"/>
        </w:rPr>
        <w:t>）提出推进人口与经济社会、资源环境协调发展和增进人的自身发展和福祉的建议措施。</w:t>
      </w:r>
    </w:p>
    <w:p w:rsidR="00431AAD" w:rsidRDefault="00E54F29">
      <w:pPr>
        <w:rPr>
          <w:rFonts w:ascii="Times New Roman" w:eastAsia="楷体_GB2312" w:hAnsi="Times New Roman"/>
          <w:sz w:val="32"/>
          <w:szCs w:val="32"/>
        </w:rPr>
      </w:pPr>
      <w:r>
        <w:rPr>
          <w:rFonts w:ascii="Times New Roman" w:eastAsia="楷体_GB2312" w:hAnsi="Times New Roman"/>
          <w:sz w:val="32"/>
          <w:szCs w:val="32"/>
        </w:rPr>
        <w:t xml:space="preserve"> </w:t>
      </w:r>
      <w:r w:rsidR="003670CC">
        <w:rPr>
          <w:rFonts w:ascii="Times New Roman" w:eastAsia="楷体_GB2312" w:hAnsi="Times New Roman" w:hint="eastAsia"/>
          <w:sz w:val="32"/>
          <w:szCs w:val="32"/>
        </w:rPr>
        <w:t xml:space="preserve">   </w:t>
      </w:r>
      <w:r>
        <w:rPr>
          <w:rFonts w:ascii="Times New Roman" w:eastAsia="楷体_GB2312" w:hAnsi="Times New Roman"/>
          <w:sz w:val="32"/>
          <w:szCs w:val="32"/>
        </w:rPr>
        <w:t>2</w:t>
      </w:r>
      <w:r>
        <w:rPr>
          <w:rFonts w:ascii="Times New Roman" w:eastAsia="楷体_GB2312" w:hAnsi="Times New Roman" w:hint="eastAsia"/>
          <w:sz w:val="32"/>
          <w:szCs w:val="32"/>
        </w:rPr>
        <w:t>2</w:t>
      </w:r>
      <w:r>
        <w:rPr>
          <w:rFonts w:ascii="Times New Roman" w:eastAsia="楷体_GB2312" w:hAnsi="Times New Roman"/>
          <w:sz w:val="32"/>
          <w:szCs w:val="32"/>
        </w:rPr>
        <w:t>、浙江省应对老龄化趋势的思路和举措研究</w:t>
      </w:r>
    </w:p>
    <w:p w:rsidR="00431AAD" w:rsidRDefault="00E54F29" w:rsidP="003670CC">
      <w:pPr>
        <w:autoSpaceDE w:val="0"/>
        <w:autoSpaceDN w:val="0"/>
        <w:adjustRightInd w:val="0"/>
        <w:ind w:firstLineChars="200" w:firstLine="640"/>
        <w:jc w:val="left"/>
        <w:rPr>
          <w:rFonts w:ascii="Times New Roman" w:eastAsia="仿宋_GB2312" w:hAnsi="Times New Roman"/>
          <w:sz w:val="32"/>
          <w:szCs w:val="32"/>
        </w:rPr>
      </w:pPr>
      <w:r>
        <w:rPr>
          <w:rFonts w:ascii="Times New Roman" w:eastAsia="楷体_GB2312" w:hAnsi="Times New Roman"/>
          <w:sz w:val="32"/>
          <w:szCs w:val="32"/>
        </w:rPr>
        <w:t>研究要点：</w:t>
      </w: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）围绕</w:t>
      </w:r>
      <w:r>
        <w:rPr>
          <w:rFonts w:ascii="Times New Roman" w:eastAsia="仿宋_GB2312" w:hAnsi="Times New Roman"/>
          <w:kern w:val="0"/>
          <w:sz w:val="32"/>
          <w:szCs w:val="32"/>
        </w:rPr>
        <w:t>“</w:t>
      </w:r>
      <w:r>
        <w:rPr>
          <w:rFonts w:ascii="Times New Roman" w:eastAsia="仿宋_GB2312" w:hAnsi="Times New Roman"/>
          <w:kern w:val="0"/>
          <w:sz w:val="32"/>
          <w:szCs w:val="32"/>
        </w:rPr>
        <w:t>十四五</w:t>
      </w:r>
      <w:r>
        <w:rPr>
          <w:rFonts w:ascii="Times New Roman" w:eastAsia="仿宋_GB2312" w:hAnsi="Times New Roman"/>
          <w:kern w:val="0"/>
          <w:sz w:val="32"/>
          <w:szCs w:val="32"/>
        </w:rPr>
        <w:t>”</w:t>
      </w:r>
      <w:r>
        <w:rPr>
          <w:rFonts w:ascii="Times New Roman" w:eastAsia="仿宋_GB2312" w:hAnsi="Times New Roman"/>
          <w:kern w:val="0"/>
          <w:sz w:val="32"/>
          <w:szCs w:val="32"/>
        </w:rPr>
        <w:t>以及更长时期我省应对老龄化的战略目标、主要任务、行动计划、政策体系和重大项目等提出研究建议；（</w:t>
      </w:r>
      <w:r>
        <w:rPr>
          <w:rFonts w:ascii="Times New Roman" w:eastAsia="仿宋_GB2312" w:hAnsi="Times New Roman"/>
          <w:kern w:val="0"/>
          <w:sz w:val="32"/>
          <w:szCs w:val="32"/>
        </w:rPr>
        <w:t>2</w:t>
      </w:r>
      <w:r>
        <w:rPr>
          <w:rFonts w:ascii="Times New Roman" w:eastAsia="仿宋_GB2312" w:hAnsi="Times New Roman"/>
          <w:kern w:val="0"/>
          <w:sz w:val="32"/>
          <w:szCs w:val="32"/>
        </w:rPr>
        <w:t>）针对应对老龄化工作中存在的难点问题，研究提出浙江省养老服务政策体系优化的思路和建议，提出浙江省</w:t>
      </w:r>
      <w:r>
        <w:rPr>
          <w:rFonts w:ascii="Times New Roman" w:eastAsia="仿宋_GB2312" w:hAnsi="Times New Roman"/>
          <w:kern w:val="0"/>
          <w:sz w:val="32"/>
          <w:szCs w:val="32"/>
        </w:rPr>
        <w:t>“</w:t>
      </w:r>
      <w:r>
        <w:rPr>
          <w:rFonts w:ascii="Times New Roman" w:eastAsia="仿宋_GB2312" w:hAnsi="Times New Roman"/>
          <w:kern w:val="0"/>
          <w:sz w:val="32"/>
          <w:szCs w:val="32"/>
        </w:rPr>
        <w:t>银发</w:t>
      </w:r>
      <w:r>
        <w:rPr>
          <w:rFonts w:ascii="Times New Roman" w:eastAsia="仿宋_GB2312" w:hAnsi="Times New Roman"/>
          <w:kern w:val="0"/>
          <w:sz w:val="32"/>
          <w:szCs w:val="32"/>
        </w:rPr>
        <w:t>”</w:t>
      </w:r>
      <w:r>
        <w:rPr>
          <w:rFonts w:ascii="Times New Roman" w:eastAsia="仿宋_GB2312" w:hAnsi="Times New Roman"/>
          <w:kern w:val="0"/>
          <w:sz w:val="32"/>
          <w:szCs w:val="32"/>
        </w:rPr>
        <w:t>经济发展思路及对策。</w:t>
      </w:r>
    </w:p>
    <w:p w:rsidR="00431AAD" w:rsidRDefault="00E54F29" w:rsidP="003670CC">
      <w:pPr>
        <w:ind w:firstLineChars="200" w:firstLine="640"/>
        <w:rPr>
          <w:rFonts w:ascii="Times New Roman" w:eastAsia="楷体_GB2312" w:hAnsi="Times New Roman"/>
          <w:sz w:val="32"/>
          <w:szCs w:val="32"/>
        </w:rPr>
      </w:pPr>
      <w:r>
        <w:rPr>
          <w:rFonts w:ascii="Times New Roman" w:eastAsia="楷体_GB2312" w:hAnsi="Times New Roman"/>
          <w:sz w:val="32"/>
          <w:szCs w:val="32"/>
        </w:rPr>
        <w:t>2</w:t>
      </w:r>
      <w:r>
        <w:rPr>
          <w:rFonts w:ascii="Times New Roman" w:eastAsia="楷体_GB2312" w:hAnsi="Times New Roman" w:hint="eastAsia"/>
          <w:sz w:val="32"/>
          <w:szCs w:val="32"/>
        </w:rPr>
        <w:t>3</w:t>
      </w:r>
      <w:r>
        <w:rPr>
          <w:rFonts w:ascii="Times New Roman" w:eastAsia="楷体_GB2312" w:hAnsi="Times New Roman"/>
          <w:sz w:val="32"/>
          <w:szCs w:val="32"/>
        </w:rPr>
        <w:t>、浙江省新一轮发展战略实施与高校布局调整研究</w:t>
      </w:r>
    </w:p>
    <w:p w:rsidR="00431AAD" w:rsidRDefault="00E54F29" w:rsidP="003670CC">
      <w:pPr>
        <w:ind w:firstLineChars="200" w:firstLine="640"/>
        <w:rPr>
          <w:rFonts w:ascii="Times New Roman" w:eastAsia="仿宋_GB2312" w:hAnsi="Times New Roman"/>
          <w:sz w:val="32"/>
          <w:szCs w:val="32"/>
        </w:rPr>
      </w:pPr>
      <w:r w:rsidRPr="003670CC">
        <w:rPr>
          <w:rFonts w:ascii="楷体_GB2312" w:eastAsia="楷体_GB2312" w:hAnsi="Times New Roman" w:hint="eastAsia"/>
          <w:sz w:val="32"/>
          <w:szCs w:val="32"/>
        </w:rPr>
        <w:t>研究要点：</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）研究分析当前我省高校发展及布局中存</w:t>
      </w:r>
      <w:r>
        <w:rPr>
          <w:rFonts w:ascii="Times New Roman" w:eastAsia="仿宋_GB2312" w:hAnsi="Times New Roman"/>
          <w:sz w:val="32"/>
          <w:szCs w:val="32"/>
        </w:rPr>
        <w:lastRenderedPageBreak/>
        <w:t>在的主要问题和短板；（</w:t>
      </w:r>
      <w:r>
        <w:rPr>
          <w:rFonts w:ascii="Times New Roman" w:eastAsia="仿宋_GB2312" w:hAnsi="Times New Roman"/>
          <w:sz w:val="32"/>
          <w:szCs w:val="32"/>
        </w:rPr>
        <w:t>2</w:t>
      </w:r>
      <w:r>
        <w:rPr>
          <w:rFonts w:ascii="Times New Roman" w:eastAsia="仿宋_GB2312" w:hAnsi="Times New Roman"/>
          <w:sz w:val="32"/>
          <w:szCs w:val="32"/>
        </w:rPr>
        <w:t>）深入分析浙江省高校发展的需求和存在的机遇挑战，以及浙江省新一轮发展战略实施对高校布局的要求；（</w:t>
      </w:r>
      <w:r>
        <w:rPr>
          <w:rFonts w:ascii="Times New Roman" w:eastAsia="仿宋_GB2312" w:hAnsi="Times New Roman"/>
          <w:sz w:val="32"/>
          <w:szCs w:val="32"/>
        </w:rPr>
        <w:t>3</w:t>
      </w:r>
      <w:r>
        <w:rPr>
          <w:rFonts w:ascii="Times New Roman" w:eastAsia="仿宋_GB2312" w:hAnsi="Times New Roman"/>
          <w:sz w:val="32"/>
          <w:szCs w:val="32"/>
        </w:rPr>
        <w:t>）研究提出浙江省高校布局优化调整思路和建议。</w:t>
      </w:r>
    </w:p>
    <w:p w:rsidR="00431AAD" w:rsidRDefault="00431AAD">
      <w:pPr>
        <w:rPr>
          <w:rFonts w:ascii="Times New Roman" w:eastAsia="仿宋_GB2312" w:hAnsi="Times New Roman"/>
          <w:sz w:val="32"/>
          <w:szCs w:val="32"/>
        </w:rPr>
      </w:pPr>
    </w:p>
    <w:p w:rsidR="00431AAD" w:rsidRDefault="00431AAD">
      <w:pPr>
        <w:rPr>
          <w:rFonts w:ascii="Times New Roman" w:eastAsia="仿宋_GB2312" w:hAnsi="Times New Roman"/>
          <w:sz w:val="32"/>
          <w:szCs w:val="32"/>
        </w:rPr>
      </w:pPr>
    </w:p>
    <w:p w:rsidR="00431AAD" w:rsidRDefault="00431AAD">
      <w:pPr>
        <w:rPr>
          <w:rFonts w:ascii="Times New Roman" w:eastAsia="仿宋_GB2312" w:hAnsi="Times New Roman"/>
          <w:sz w:val="32"/>
          <w:szCs w:val="32"/>
        </w:rPr>
      </w:pPr>
    </w:p>
    <w:p w:rsidR="00431AAD" w:rsidRDefault="00431AAD">
      <w:pPr>
        <w:rPr>
          <w:rFonts w:ascii="Times New Roman" w:eastAsia="仿宋_GB2312" w:hAnsi="Times New Roman"/>
          <w:sz w:val="32"/>
          <w:szCs w:val="32"/>
        </w:rPr>
      </w:pPr>
    </w:p>
    <w:p w:rsidR="00431AAD" w:rsidRDefault="00431AAD">
      <w:pPr>
        <w:rPr>
          <w:rFonts w:ascii="Times New Roman" w:eastAsia="仿宋_GB2312" w:hAnsi="Times New Roman"/>
          <w:sz w:val="32"/>
          <w:szCs w:val="32"/>
        </w:rPr>
      </w:pPr>
    </w:p>
    <w:p w:rsidR="00431AAD" w:rsidRDefault="00431AAD">
      <w:pPr>
        <w:rPr>
          <w:rFonts w:ascii="Times New Roman" w:eastAsia="仿宋_GB2312" w:hAnsi="Times New Roman"/>
          <w:sz w:val="32"/>
          <w:szCs w:val="32"/>
        </w:rPr>
      </w:pPr>
    </w:p>
    <w:sectPr w:rsidR="00431AAD" w:rsidSect="00431A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29" w:rsidRDefault="00E54F29" w:rsidP="00431AAD">
      <w:r>
        <w:separator/>
      </w:r>
    </w:p>
  </w:endnote>
  <w:endnote w:type="continuationSeparator" w:id="1">
    <w:p w:rsidR="00E54F29" w:rsidRDefault="00E54F29" w:rsidP="00431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AD" w:rsidRDefault="00431AAD">
    <w:pPr>
      <w:pStyle w:val="a4"/>
      <w:jc w:val="center"/>
    </w:pPr>
    <w:r>
      <w:fldChar w:fldCharType="begin"/>
    </w:r>
    <w:r w:rsidR="00E54F29">
      <w:instrText>PAGE   \* MERGEFORMAT</w:instrText>
    </w:r>
    <w:r>
      <w:fldChar w:fldCharType="separate"/>
    </w:r>
    <w:r w:rsidR="003670CC" w:rsidRPr="003670CC">
      <w:rPr>
        <w:noProof/>
        <w:lang w:val="zh-CN"/>
      </w:rPr>
      <w:t>9</w:t>
    </w:r>
    <w:r>
      <w:fldChar w:fldCharType="end"/>
    </w:r>
  </w:p>
  <w:p w:rsidR="00431AAD" w:rsidRDefault="00431A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29" w:rsidRDefault="00E54F29" w:rsidP="00431AAD">
      <w:r>
        <w:separator/>
      </w:r>
    </w:p>
  </w:footnote>
  <w:footnote w:type="continuationSeparator" w:id="1">
    <w:p w:rsidR="00E54F29" w:rsidRDefault="00E54F29" w:rsidP="00431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AAD"/>
    <w:rsid w:val="003670CC"/>
    <w:rsid w:val="00431AAD"/>
    <w:rsid w:val="00E54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A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31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AAD"/>
    <w:rPr>
      <w:sz w:val="18"/>
      <w:szCs w:val="18"/>
    </w:rPr>
  </w:style>
  <w:style w:type="paragraph" w:styleId="a4">
    <w:name w:val="footer"/>
    <w:basedOn w:val="a"/>
    <w:link w:val="Char0"/>
    <w:uiPriority w:val="99"/>
    <w:rsid w:val="00431AAD"/>
    <w:pPr>
      <w:tabs>
        <w:tab w:val="center" w:pos="4153"/>
        <w:tab w:val="right" w:pos="8306"/>
      </w:tabs>
      <w:snapToGrid w:val="0"/>
      <w:jc w:val="left"/>
    </w:pPr>
    <w:rPr>
      <w:sz w:val="18"/>
      <w:szCs w:val="18"/>
    </w:rPr>
  </w:style>
  <w:style w:type="character" w:customStyle="1" w:styleId="Char0">
    <w:name w:val="页脚 Char"/>
    <w:basedOn w:val="a0"/>
    <w:link w:val="a4"/>
    <w:uiPriority w:val="99"/>
    <w:rsid w:val="00431AAD"/>
    <w:rPr>
      <w:sz w:val="18"/>
      <w:szCs w:val="18"/>
    </w:rPr>
  </w:style>
  <w:style w:type="paragraph" w:styleId="a5">
    <w:name w:val="Balloon Text"/>
    <w:basedOn w:val="a"/>
    <w:link w:val="Char1"/>
    <w:uiPriority w:val="99"/>
    <w:rsid w:val="00431AAD"/>
    <w:rPr>
      <w:sz w:val="18"/>
      <w:szCs w:val="18"/>
    </w:rPr>
  </w:style>
  <w:style w:type="character" w:customStyle="1" w:styleId="Char1">
    <w:name w:val="批注框文本 Char"/>
    <w:basedOn w:val="a0"/>
    <w:link w:val="a5"/>
    <w:uiPriority w:val="99"/>
    <w:rsid w:val="00431AA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02A1-B87C-4B78-B2F5-623F719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10</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LiJT</dc:creator>
  <cp:lastModifiedBy>陈啸</cp:lastModifiedBy>
  <cp:revision>70</cp:revision>
  <cp:lastPrinted>2019-05-05T06:00:00Z</cp:lastPrinted>
  <dcterms:created xsi:type="dcterms:W3CDTF">2019-04-24T00:52:00Z</dcterms:created>
  <dcterms:modified xsi:type="dcterms:W3CDTF">2019-05-05T11:04:00Z</dcterms:modified>
</cp:coreProperties>
</file>