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F1552">
      <w:pPr>
        <w:spacing w:line="560" w:lineRule="exact"/>
        <w:jc w:val="left"/>
        <w:rPr>
          <w:rFonts w:eastAsia="黑体"/>
          <w:bCs/>
          <w:kern w:val="0"/>
          <w:sz w:val="32"/>
          <w:szCs w:val="32"/>
          <w:lang w:val="zh-TW" w:eastAsia="zh-TW"/>
        </w:rPr>
      </w:pPr>
      <w:r>
        <w:rPr>
          <w:rFonts w:eastAsia="黑体"/>
          <w:bCs/>
          <w:kern w:val="0"/>
          <w:sz w:val="32"/>
          <w:szCs w:val="32"/>
          <w:lang w:val="zh-TW"/>
        </w:rPr>
        <w:t>附件</w:t>
      </w:r>
      <w:r>
        <w:rPr>
          <w:rFonts w:eastAsia="黑体"/>
          <w:bCs/>
          <w:kern w:val="0"/>
          <w:sz w:val="32"/>
          <w:szCs w:val="32"/>
        </w:rPr>
        <w:t>2</w:t>
      </w:r>
    </w:p>
    <w:p w14:paraId="2DE24C69">
      <w:pPr>
        <w:spacing w:line="560" w:lineRule="exact"/>
        <w:jc w:val="center"/>
        <w:rPr>
          <w:rFonts w:eastAsia="方正小标宋简体"/>
          <w:kern w:val="0"/>
          <w:sz w:val="40"/>
          <w:szCs w:val="40"/>
          <w:lang w:val="zh-TW"/>
        </w:rPr>
      </w:pPr>
    </w:p>
    <w:p w14:paraId="3A22C3C3">
      <w:pPr>
        <w:spacing w:line="560" w:lineRule="exact"/>
        <w:jc w:val="center"/>
        <w:rPr>
          <w:rFonts w:eastAsia="方正小标宋简体"/>
          <w:kern w:val="0"/>
          <w:sz w:val="44"/>
          <w:szCs w:val="44"/>
          <w:lang w:val="zh-TW" w:eastAsia="zh-TW"/>
        </w:rPr>
      </w:pPr>
      <w:bookmarkStart w:id="0" w:name="_GoBack"/>
      <w:r>
        <w:rPr>
          <w:rFonts w:eastAsia="方正小标宋简体"/>
          <w:kern w:val="0"/>
          <w:sz w:val="44"/>
          <w:szCs w:val="44"/>
          <w:lang w:val="zh-TW" w:eastAsia="zh-TW"/>
        </w:rPr>
        <w:t>舞台艺术项目申报指南</w:t>
      </w:r>
    </w:p>
    <w:bookmarkEnd w:id="0"/>
    <w:p w14:paraId="48D75F3A">
      <w:pPr>
        <w:spacing w:line="560" w:lineRule="exact"/>
        <w:ind w:firstLine="640" w:firstLineChars="200"/>
        <w:jc w:val="left"/>
        <w:rPr>
          <w:rFonts w:eastAsia="仿宋_GB2312"/>
          <w:bCs/>
          <w:kern w:val="0"/>
          <w:sz w:val="32"/>
          <w:szCs w:val="32"/>
          <w:lang w:val="zh-TW" w:eastAsia="zh-TW"/>
        </w:rPr>
      </w:pPr>
    </w:p>
    <w:p w14:paraId="39B5F6FE">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一、资助范围</w:t>
      </w:r>
    </w:p>
    <w:p w14:paraId="31EFFD5B">
      <w:pPr>
        <w:spacing w:line="560" w:lineRule="exact"/>
        <w:ind w:firstLine="640" w:firstLineChars="200"/>
        <w:rPr>
          <w:rFonts w:eastAsia="仿宋_GB2312"/>
          <w:sz w:val="32"/>
          <w:szCs w:val="32"/>
        </w:rPr>
      </w:pPr>
      <w:r>
        <w:rPr>
          <w:rFonts w:eastAsia="仿宋_GB2312"/>
          <w:sz w:val="32"/>
          <w:szCs w:val="32"/>
        </w:rPr>
        <w:t>1.大型舞台剧和作品创作，包括：戏曲、话剧、歌剧、舞剧、音乐剧（歌舞剧）、儿童剧、杂技魔术剧、木偶剧、皮影戏、交响乐、民族管弦乐、曲艺（长篇、中篇）和具有创新性、跨界融合特点的表演艺术形式等。</w:t>
      </w:r>
    </w:p>
    <w:p w14:paraId="6EBD0752">
      <w:pPr>
        <w:spacing w:line="560" w:lineRule="exact"/>
        <w:ind w:firstLine="640" w:firstLineChars="200"/>
        <w:rPr>
          <w:rFonts w:eastAsia="仿宋_GB2312"/>
          <w:sz w:val="32"/>
          <w:szCs w:val="32"/>
        </w:rPr>
      </w:pPr>
      <w:r>
        <w:rPr>
          <w:rFonts w:eastAsia="仿宋_GB2312"/>
          <w:sz w:val="32"/>
          <w:szCs w:val="32"/>
        </w:rPr>
        <w:t>2.小型剧（节）目和作品创作，体现浓郁生活气息、饱满时代精神和群众喜闻乐见的艺术节目。包括：小剧场剧目（</w:t>
      </w:r>
      <w:r>
        <w:rPr>
          <w:rFonts w:eastAsia="仿宋_GB2312"/>
          <w:sz w:val="32"/>
          <w:szCs w:val="32"/>
          <w:lang w:val="en"/>
        </w:rPr>
        <w:t>剧本创作）</w:t>
      </w:r>
      <w:r>
        <w:rPr>
          <w:rFonts w:eastAsia="仿宋_GB2312"/>
          <w:sz w:val="32"/>
          <w:szCs w:val="32"/>
        </w:rPr>
        <w:t>、小戏曲、独幕剧（含戏剧小品）、小话剧、小歌剧、小舞剧、音乐（含重奏曲、室内乐、民乐小合奏、歌曲）、舞蹈（含单人舞、双人舞、三人舞、群舞）、曲艺短篇（含曲艺小品）、木偶小剧、皮影小戏、杂技、魔术和具有创新性、跨界融合特点的表演艺术形式等。</w:t>
      </w:r>
    </w:p>
    <w:p w14:paraId="47C9FD88">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二、申报条件</w:t>
      </w:r>
    </w:p>
    <w:p w14:paraId="6AD1695D">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申报主体为单位或机构</w:t>
      </w:r>
      <w:r>
        <w:rPr>
          <w:rFonts w:eastAsia="仿宋_GB2312"/>
          <w:bCs/>
          <w:kern w:val="0"/>
          <w:sz w:val="32"/>
          <w:szCs w:val="32"/>
          <w:lang w:val="zh-TW"/>
        </w:rPr>
        <w:t>（</w:t>
      </w:r>
      <w:r>
        <w:rPr>
          <w:rFonts w:eastAsia="仿宋_GB2312"/>
          <w:bCs/>
          <w:kern w:val="0"/>
          <w:sz w:val="32"/>
          <w:szCs w:val="32"/>
          <w:lang w:val="zh-TW" w:eastAsia="zh-TW"/>
        </w:rPr>
        <w:t>不含性质为机关法人的单位</w:t>
      </w:r>
      <w:r>
        <w:rPr>
          <w:rFonts w:eastAsia="仿宋_GB2312"/>
          <w:bCs/>
          <w:kern w:val="0"/>
          <w:sz w:val="32"/>
          <w:szCs w:val="32"/>
          <w:lang w:val="zh-TW"/>
        </w:rPr>
        <w:t>）</w:t>
      </w:r>
      <w:r>
        <w:rPr>
          <w:rFonts w:eastAsia="仿宋_GB2312"/>
          <w:bCs/>
          <w:kern w:val="0"/>
          <w:sz w:val="32"/>
          <w:szCs w:val="32"/>
          <w:lang w:val="zh-TW" w:eastAsia="zh-TW"/>
        </w:rPr>
        <w:t>，不接受个体申报者申报。申报主体应同时具备以下条件：</w:t>
      </w:r>
    </w:p>
    <w:p w14:paraId="6585AD13">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w:t>
      </w:r>
      <w:r>
        <w:rPr>
          <w:rFonts w:eastAsia="仿宋_GB2312"/>
          <w:bCs/>
          <w:kern w:val="0"/>
          <w:sz w:val="32"/>
          <w:szCs w:val="32"/>
          <w:lang w:val="zh-TW"/>
        </w:rPr>
        <w:t>温州市</w:t>
      </w:r>
      <w:r>
        <w:rPr>
          <w:rFonts w:eastAsia="仿宋_GB2312"/>
          <w:bCs/>
          <w:kern w:val="0"/>
          <w:sz w:val="32"/>
          <w:szCs w:val="32"/>
          <w:lang w:val="zh-TW" w:eastAsia="zh-TW"/>
        </w:rPr>
        <w:t>内注册的单位或机构；</w:t>
      </w:r>
    </w:p>
    <w:p w14:paraId="14E6FF7B">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2.对申报项目依法享有完整的知识产权，不侵犯任何第三方的知识产权或其他合法权益；</w:t>
      </w:r>
    </w:p>
    <w:p w14:paraId="025FE46F">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3</w:t>
      </w:r>
      <w:r>
        <w:rPr>
          <w:rFonts w:eastAsia="仿宋_GB2312"/>
          <w:bCs/>
          <w:kern w:val="0"/>
          <w:sz w:val="32"/>
          <w:szCs w:val="32"/>
          <w:lang w:val="zh-TW" w:eastAsia="zh-TW"/>
        </w:rPr>
        <w:t>.申报主体应具有</w:t>
      </w:r>
      <w:r>
        <w:rPr>
          <w:rFonts w:eastAsia="仿宋_GB2312"/>
          <w:bCs/>
          <w:kern w:val="0"/>
          <w:sz w:val="32"/>
          <w:szCs w:val="32"/>
          <w:lang w:val="zh-TW"/>
        </w:rPr>
        <w:t>一定能力</w:t>
      </w:r>
      <w:r>
        <w:rPr>
          <w:rFonts w:eastAsia="仿宋_GB2312"/>
          <w:bCs/>
          <w:kern w:val="0"/>
          <w:sz w:val="32"/>
          <w:szCs w:val="32"/>
          <w:lang w:val="zh-TW" w:eastAsia="zh-TW"/>
        </w:rPr>
        <w:t>的创作演出团队</w:t>
      </w:r>
      <w:r>
        <w:rPr>
          <w:rFonts w:eastAsia="仿宋_GB2312"/>
          <w:bCs/>
          <w:kern w:val="0"/>
          <w:sz w:val="32"/>
          <w:szCs w:val="32"/>
          <w:lang w:val="zh-TW"/>
        </w:rPr>
        <w:t>，倾向本地编剧、导演、音乐、舞美等主创、主演人员原则上以本市人才为主</w:t>
      </w:r>
      <w:r>
        <w:rPr>
          <w:rFonts w:eastAsia="仿宋_GB2312"/>
          <w:bCs/>
          <w:kern w:val="0"/>
          <w:sz w:val="32"/>
          <w:szCs w:val="32"/>
          <w:lang w:val="zh-TW" w:eastAsia="zh-TW"/>
        </w:rPr>
        <w:t>；</w:t>
      </w:r>
    </w:p>
    <w:p w14:paraId="62F2D583">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4</w:t>
      </w:r>
      <w:r>
        <w:rPr>
          <w:rFonts w:eastAsia="仿宋_GB2312"/>
          <w:bCs/>
          <w:kern w:val="0"/>
          <w:sz w:val="32"/>
          <w:szCs w:val="32"/>
          <w:lang w:val="zh-TW" w:eastAsia="zh-TW"/>
        </w:rPr>
        <w:t>.申报项目如由多家单位或机构合作完成，应由其中一家单位或机构作为申报主体，并出具主要合作方同意该单位或机构作为申报主体的授权书</w:t>
      </w:r>
      <w:r>
        <w:rPr>
          <w:rFonts w:eastAsia="仿宋_GB2312"/>
          <w:bCs/>
          <w:kern w:val="0"/>
          <w:sz w:val="32"/>
          <w:szCs w:val="32"/>
          <w:lang w:val="zh-TW"/>
        </w:rPr>
        <w:t>，</w:t>
      </w:r>
      <w:r>
        <w:rPr>
          <w:rFonts w:eastAsia="仿宋_GB2312"/>
          <w:bCs/>
          <w:kern w:val="0"/>
          <w:sz w:val="32"/>
          <w:szCs w:val="32"/>
          <w:lang w:val="zh-TW" w:eastAsia="zh-TW"/>
        </w:rPr>
        <w:t>并由主要合作方在《项目资助申报表》上签署同意意见并加盖公章。</w:t>
      </w:r>
    </w:p>
    <w:p w14:paraId="68D17A0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w:t>
      </w:r>
      <w:r>
        <w:rPr>
          <w:rFonts w:eastAsia="仿宋_GB2312"/>
          <w:bCs/>
          <w:kern w:val="0"/>
          <w:sz w:val="32"/>
          <w:szCs w:val="32"/>
          <w:lang w:val="zh-TW" w:eastAsia="zh-TW"/>
        </w:rPr>
        <w:t>申报主体须根据实际创作能力确定申报项目数量，并要符合以下规定：</w:t>
      </w:r>
    </w:p>
    <w:p w14:paraId="27173175">
      <w:pPr>
        <w:spacing w:line="560" w:lineRule="exact"/>
        <w:ind w:firstLine="640" w:firstLineChars="200"/>
        <w:rPr>
          <w:rFonts w:eastAsia="仿宋_GB2312"/>
          <w:bCs/>
          <w:kern w:val="0"/>
          <w:sz w:val="32"/>
          <w:szCs w:val="32"/>
          <w:u w:val="single"/>
          <w:lang w:val="zh-TW"/>
        </w:rPr>
      </w:pPr>
      <w:r>
        <w:rPr>
          <w:rFonts w:eastAsia="仿宋_GB2312"/>
          <w:bCs/>
          <w:kern w:val="0"/>
          <w:sz w:val="32"/>
          <w:szCs w:val="32"/>
          <w:lang w:val="zh-TW" w:eastAsia="zh-TW"/>
        </w:rPr>
        <w:t>1.原则上在申报时已经完成项目策划、剧本创作等前期工作，且在</w:t>
      </w:r>
      <w:r>
        <w:rPr>
          <w:rFonts w:eastAsia="仿宋_GB2312"/>
          <w:bCs/>
          <w:kern w:val="0"/>
          <w:sz w:val="32"/>
          <w:szCs w:val="32"/>
          <w:lang w:eastAsia="zh-TW"/>
        </w:rPr>
        <w:t>2026</w:t>
      </w:r>
      <w:r>
        <w:rPr>
          <w:rFonts w:eastAsia="仿宋_GB2312"/>
          <w:bCs/>
          <w:kern w:val="0"/>
          <w:sz w:val="32"/>
          <w:szCs w:val="32"/>
          <w:lang w:val="zh-TW" w:eastAsia="zh-TW"/>
        </w:rPr>
        <w:t>年</w:t>
      </w:r>
      <w:r>
        <w:rPr>
          <w:rFonts w:eastAsia="仿宋_GB2312"/>
          <w:bCs/>
          <w:kern w:val="0"/>
          <w:sz w:val="32"/>
          <w:szCs w:val="32"/>
        </w:rPr>
        <w:t>1</w:t>
      </w:r>
      <w:r>
        <w:rPr>
          <w:rFonts w:eastAsia="仿宋_GB2312"/>
          <w:bCs/>
          <w:kern w:val="0"/>
          <w:sz w:val="32"/>
          <w:szCs w:val="32"/>
          <w:lang w:val="zh-TW" w:eastAsia="zh-TW"/>
        </w:rPr>
        <w:t>月</w:t>
      </w:r>
      <w:r>
        <w:rPr>
          <w:rFonts w:eastAsia="仿宋_GB2312"/>
          <w:bCs/>
          <w:kern w:val="0"/>
          <w:sz w:val="32"/>
          <w:szCs w:val="32"/>
        </w:rPr>
        <w:t>1</w:t>
      </w:r>
      <w:r>
        <w:rPr>
          <w:rFonts w:eastAsia="仿宋_GB2312"/>
          <w:bCs/>
          <w:kern w:val="0"/>
          <w:sz w:val="32"/>
          <w:szCs w:val="32"/>
          <w:lang w:val="zh-TW" w:eastAsia="zh-TW"/>
        </w:rPr>
        <w:t>日前</w:t>
      </w:r>
      <w:r>
        <w:rPr>
          <w:rFonts w:eastAsia="仿宋_GB2312"/>
          <w:bCs/>
          <w:kern w:val="0"/>
          <w:sz w:val="32"/>
          <w:szCs w:val="32"/>
          <w:lang w:val="zh-TW"/>
        </w:rPr>
        <w:t>，</w:t>
      </w:r>
      <w:r>
        <w:rPr>
          <w:rFonts w:eastAsia="仿宋_GB2312"/>
          <w:bCs/>
          <w:kern w:val="0"/>
          <w:sz w:val="32"/>
          <w:szCs w:val="32"/>
          <w:lang w:val="zh-TW" w:eastAsia="zh-TW"/>
        </w:rPr>
        <w:t>未正式公演的新创作大型舞台剧和作品；</w:t>
      </w:r>
      <w:r>
        <w:rPr>
          <w:rFonts w:eastAsia="仿宋_GB2312"/>
          <w:bCs/>
          <w:kern w:val="0"/>
          <w:sz w:val="32"/>
          <w:szCs w:val="32"/>
          <w:lang w:val="zh-TW"/>
        </w:rPr>
        <w:t>以及</w:t>
      </w:r>
      <w:r>
        <w:rPr>
          <w:rFonts w:eastAsia="仿宋_GB2312"/>
          <w:sz w:val="32"/>
          <w:szCs w:val="32"/>
        </w:rPr>
        <w:t>已经完成创作演出，需继续加工提升的深受人民喜爱的优秀原创小型剧（节）目和作品，其中小剧场剧目需已完成剧本创作，申报时对演出完整性不作要求</w:t>
      </w:r>
      <w:r>
        <w:rPr>
          <w:rFonts w:eastAsia="仿宋_GB2312"/>
          <w:sz w:val="32"/>
          <w:szCs w:val="32"/>
          <w:lang w:val="en"/>
        </w:rPr>
        <w:t>。</w:t>
      </w:r>
    </w:p>
    <w:p w14:paraId="08E991A7">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2.申报主体须与项目主要演职人员达成初步合作意向；</w:t>
      </w:r>
    </w:p>
    <w:p w14:paraId="500798AD">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3.申报主体拥有作品版权和主导权，并确保作品国家级</w:t>
      </w:r>
      <w:r>
        <w:rPr>
          <w:rFonts w:eastAsia="仿宋_GB2312"/>
          <w:bCs/>
          <w:kern w:val="0"/>
          <w:sz w:val="32"/>
          <w:szCs w:val="32"/>
          <w:lang w:val="zh-TW"/>
        </w:rPr>
        <w:t>、省级</w:t>
      </w:r>
      <w:r>
        <w:rPr>
          <w:rFonts w:eastAsia="仿宋_GB2312"/>
          <w:bCs/>
          <w:kern w:val="0"/>
          <w:sz w:val="32"/>
          <w:szCs w:val="32"/>
          <w:lang w:val="zh-TW" w:eastAsia="zh-TW"/>
        </w:rPr>
        <w:t>奖项</w:t>
      </w:r>
      <w:r>
        <w:rPr>
          <w:rFonts w:eastAsia="仿宋_GB2312"/>
          <w:bCs/>
          <w:kern w:val="0"/>
          <w:sz w:val="32"/>
          <w:szCs w:val="32"/>
          <w:lang w:val="zh-TW"/>
        </w:rPr>
        <w:t>（</w:t>
      </w:r>
      <w:r>
        <w:rPr>
          <w:rFonts w:eastAsia="仿宋_GB2312"/>
          <w:bCs/>
          <w:kern w:val="0"/>
          <w:sz w:val="32"/>
          <w:szCs w:val="32"/>
          <w:lang w:val="zh-TW" w:eastAsia="zh-TW"/>
        </w:rPr>
        <w:t>如“五个一工程”奖、文华奖等</w:t>
      </w:r>
      <w:r>
        <w:rPr>
          <w:rFonts w:eastAsia="仿宋_GB2312"/>
          <w:bCs/>
          <w:kern w:val="0"/>
          <w:sz w:val="32"/>
          <w:szCs w:val="32"/>
          <w:lang w:val="zh-TW"/>
        </w:rPr>
        <w:t>）</w:t>
      </w:r>
      <w:r>
        <w:rPr>
          <w:rFonts w:eastAsia="仿宋_GB2312"/>
          <w:bCs/>
          <w:kern w:val="0"/>
          <w:sz w:val="32"/>
          <w:szCs w:val="32"/>
          <w:lang w:val="zh-TW" w:eastAsia="zh-TW"/>
        </w:rPr>
        <w:t>独家申报权、荣誉权归属</w:t>
      </w:r>
      <w:r>
        <w:rPr>
          <w:rFonts w:eastAsia="仿宋_GB2312"/>
          <w:bCs/>
          <w:kern w:val="0"/>
          <w:sz w:val="32"/>
          <w:szCs w:val="32"/>
          <w:lang w:val="zh-TW"/>
        </w:rPr>
        <w:t>温州</w:t>
      </w:r>
      <w:r>
        <w:rPr>
          <w:rFonts w:eastAsia="仿宋_GB2312"/>
          <w:bCs/>
          <w:kern w:val="0"/>
          <w:sz w:val="32"/>
          <w:szCs w:val="32"/>
          <w:lang w:val="zh-TW" w:eastAsia="zh-TW"/>
        </w:rPr>
        <w:t>；</w:t>
      </w:r>
    </w:p>
    <w:p w14:paraId="1A452927">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4.已获得其他</w:t>
      </w:r>
      <w:r>
        <w:rPr>
          <w:rFonts w:eastAsia="仿宋_GB2312"/>
          <w:bCs/>
          <w:kern w:val="0"/>
          <w:sz w:val="32"/>
          <w:szCs w:val="32"/>
          <w:lang w:val="zh-TW"/>
        </w:rPr>
        <w:t>温州市级</w:t>
      </w:r>
      <w:r>
        <w:rPr>
          <w:rFonts w:eastAsia="仿宋_GB2312"/>
          <w:bCs/>
          <w:kern w:val="0"/>
          <w:sz w:val="32"/>
          <w:szCs w:val="32"/>
          <w:lang w:val="zh-TW" w:eastAsia="zh-TW"/>
        </w:rPr>
        <w:t>财政专项资助或以往年度获得本基金资助的项目一般不再重复申请资助。</w:t>
      </w:r>
    </w:p>
    <w:p w14:paraId="63B631B0">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三、资助额度</w:t>
      </w:r>
    </w:p>
    <w:p w14:paraId="757228A2">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基金依据申报项目的艺术门类、规模体量、成本投入等因素，同时参考申报主体制定的项目预算，按照以下标准核定资助额度：</w:t>
      </w:r>
    </w:p>
    <w:p w14:paraId="5317019B">
      <w:pPr>
        <w:spacing w:line="560" w:lineRule="exact"/>
        <w:ind w:firstLine="640" w:firstLineChars="200"/>
        <w:rPr>
          <w:rFonts w:eastAsia="仿宋_GB2312"/>
          <w:sz w:val="32"/>
          <w:szCs w:val="32"/>
        </w:rPr>
      </w:pPr>
      <w:r>
        <w:rPr>
          <w:rFonts w:eastAsia="仿宋_GB2312"/>
          <w:sz w:val="32"/>
          <w:szCs w:val="32"/>
        </w:rPr>
        <w:t>1.大型舞台剧和作品创作，包括：戏曲、话剧、歌剧、舞剧、音乐剧（歌舞剧）、儿童剧、杂技魔术剧、木偶剧、皮影戏、交响乐、民族管弦乐、曲艺（长篇、中篇）和具有创新性、跨界融合特点的表演艺术形式等，资助最高不超过200万元。</w:t>
      </w:r>
    </w:p>
    <w:p w14:paraId="3CF101EE">
      <w:pPr>
        <w:spacing w:line="560" w:lineRule="exact"/>
        <w:ind w:firstLine="632" w:firstLineChars="200"/>
        <w:rPr>
          <w:rFonts w:eastAsia="仿宋_GB2312"/>
          <w:bCs/>
          <w:spacing w:val="-2"/>
          <w:kern w:val="0"/>
          <w:sz w:val="32"/>
          <w:szCs w:val="32"/>
          <w:lang w:val="zh-TW" w:eastAsia="zh-TW"/>
        </w:rPr>
      </w:pPr>
      <w:r>
        <w:rPr>
          <w:rFonts w:eastAsia="仿宋_GB2312"/>
          <w:spacing w:val="-2"/>
          <w:sz w:val="32"/>
          <w:szCs w:val="32"/>
        </w:rPr>
        <w:t>2.小型剧（节）目和作品创作，体现浓郁生活气息、饱满时代精神和群众喜闻乐见的艺术节目。包括：小剧场剧目（</w:t>
      </w:r>
      <w:r>
        <w:rPr>
          <w:rFonts w:eastAsia="仿宋_GB2312"/>
          <w:spacing w:val="-2"/>
          <w:sz w:val="32"/>
          <w:szCs w:val="32"/>
          <w:lang w:val="en"/>
        </w:rPr>
        <w:t>剧本创作）、</w:t>
      </w:r>
      <w:r>
        <w:rPr>
          <w:rFonts w:eastAsia="仿宋_GB2312"/>
          <w:spacing w:val="-2"/>
          <w:sz w:val="32"/>
          <w:szCs w:val="32"/>
        </w:rPr>
        <w:t>小戏曲、独幕剧（含戏剧小品）、小话剧、小歌剧、小舞剧、音乐（含重奏曲、室内乐、民乐小合奏、合唱、歌曲）、舞蹈（含单人舞、双人舞、三人舞、群舞）、曲艺短篇（含曲艺小品）、木偶小剧、皮影小戏、杂技、魔术和具有创新性、跨界融合特点的表演艺术形式等，资助最高不超过50万元。小剧场剧目（</w:t>
      </w:r>
      <w:r>
        <w:rPr>
          <w:rFonts w:eastAsia="仿宋_GB2312"/>
          <w:spacing w:val="-2"/>
          <w:sz w:val="32"/>
          <w:szCs w:val="32"/>
          <w:lang w:val="en"/>
        </w:rPr>
        <w:t>剧本创作）</w:t>
      </w:r>
      <w:r>
        <w:rPr>
          <w:rFonts w:eastAsia="仿宋_GB2312"/>
          <w:spacing w:val="-2"/>
          <w:sz w:val="32"/>
          <w:szCs w:val="32"/>
        </w:rPr>
        <w:t>资助最高不超过10万元。</w:t>
      </w:r>
      <w:r>
        <w:rPr>
          <w:rFonts w:eastAsia="仿宋_GB2312"/>
          <w:bCs/>
          <w:spacing w:val="-2"/>
          <w:kern w:val="0"/>
          <w:sz w:val="32"/>
          <w:szCs w:val="32"/>
          <w:lang w:val="zh-TW" w:eastAsia="zh-TW"/>
        </w:rPr>
        <w:t>资助金额一般不超过项目计划投入总额的80％，如项目实际支出与项目预算存在实质性差异、又无充足理由时，</w:t>
      </w:r>
      <w:r>
        <w:rPr>
          <w:rFonts w:eastAsia="仿宋_GB2312"/>
          <w:bCs/>
          <w:spacing w:val="-2"/>
          <w:kern w:val="0"/>
          <w:sz w:val="32"/>
          <w:szCs w:val="32"/>
          <w:lang w:val="zh-TW"/>
        </w:rPr>
        <w:t>市委宣传部</w:t>
      </w:r>
      <w:r>
        <w:rPr>
          <w:rFonts w:eastAsia="仿宋_GB2312"/>
          <w:bCs/>
          <w:spacing w:val="-2"/>
          <w:kern w:val="0"/>
          <w:sz w:val="32"/>
          <w:szCs w:val="32"/>
          <w:lang w:val="zh-TW" w:eastAsia="zh-TW"/>
        </w:rPr>
        <w:t>有权对该项目组织重新审核，并采取相应措施。</w:t>
      </w:r>
    </w:p>
    <w:p w14:paraId="0FDE9963">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四、申报材料</w:t>
      </w:r>
    </w:p>
    <w:p w14:paraId="7071CA3E">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eastAsia="zh-TW"/>
        </w:rPr>
        <w:t>2026</w:t>
      </w:r>
      <w:r>
        <w:rPr>
          <w:rFonts w:eastAsia="仿宋_GB2312"/>
          <w:bCs/>
          <w:kern w:val="0"/>
          <w:sz w:val="32"/>
          <w:szCs w:val="32"/>
          <w:lang w:val="zh-TW" w:eastAsia="zh-TW"/>
        </w:rPr>
        <w:t>年度</w:t>
      </w:r>
      <w:r>
        <w:rPr>
          <w:rFonts w:eastAsia="仿宋_GB2312"/>
          <w:bCs/>
          <w:kern w:val="0"/>
          <w:sz w:val="32"/>
          <w:szCs w:val="32"/>
          <w:lang w:val="zh-TW"/>
        </w:rPr>
        <w:t>温州</w:t>
      </w:r>
      <w:r>
        <w:rPr>
          <w:rFonts w:eastAsia="仿宋_GB2312"/>
          <w:bCs/>
          <w:kern w:val="0"/>
          <w:sz w:val="32"/>
          <w:szCs w:val="32"/>
          <w:lang w:val="zh-TW" w:eastAsia="zh-TW"/>
        </w:rPr>
        <w:t>文化艺术发展基金项目申报主体</w:t>
      </w:r>
      <w:r>
        <w:rPr>
          <w:rFonts w:eastAsia="仿宋_GB2312"/>
          <w:bCs/>
          <w:kern w:val="0"/>
          <w:sz w:val="32"/>
          <w:szCs w:val="32"/>
          <w:lang w:val="zh-TW"/>
        </w:rPr>
        <w:t>需填报</w:t>
      </w:r>
      <w:r>
        <w:rPr>
          <w:rFonts w:eastAsia="仿宋_GB2312"/>
          <w:bCs/>
          <w:kern w:val="0"/>
          <w:sz w:val="32"/>
          <w:szCs w:val="32"/>
          <w:lang w:val="zh-TW" w:eastAsia="zh-TW"/>
        </w:rPr>
        <w:t>《</w:t>
      </w:r>
      <w:r>
        <w:rPr>
          <w:rFonts w:eastAsia="仿宋_GB2312"/>
          <w:bCs/>
          <w:kern w:val="0"/>
          <w:sz w:val="32"/>
          <w:szCs w:val="32"/>
          <w:lang w:val="zh-TW"/>
        </w:rPr>
        <w:t>温州</w:t>
      </w:r>
      <w:r>
        <w:rPr>
          <w:rFonts w:eastAsia="仿宋_GB2312"/>
          <w:bCs/>
          <w:kern w:val="0"/>
          <w:sz w:val="32"/>
          <w:szCs w:val="32"/>
          <w:lang w:val="zh-TW" w:eastAsia="zh-TW"/>
        </w:rPr>
        <w:t>文化艺术发展基金项目申报表》，并</w:t>
      </w:r>
      <w:r>
        <w:rPr>
          <w:rFonts w:eastAsia="仿宋_GB2312"/>
          <w:bCs/>
          <w:kern w:val="0"/>
          <w:sz w:val="32"/>
          <w:szCs w:val="32"/>
          <w:lang w:val="zh-TW"/>
        </w:rPr>
        <w:t>提供</w:t>
      </w:r>
      <w:r>
        <w:rPr>
          <w:rFonts w:eastAsia="仿宋_GB2312"/>
          <w:bCs/>
          <w:kern w:val="0"/>
          <w:sz w:val="32"/>
          <w:szCs w:val="32"/>
          <w:lang w:val="zh-TW" w:eastAsia="zh-TW"/>
        </w:rPr>
        <w:t>以下材料：</w:t>
      </w:r>
    </w:p>
    <w:p w14:paraId="226F1020">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1.《项目申报表》五份。</w:t>
      </w:r>
    </w:p>
    <w:p w14:paraId="67B71D8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2.企业营业执照、事业单位法人证书或民办非企业单位登记证书等复印件。</w:t>
      </w:r>
    </w:p>
    <w:p w14:paraId="0E32043D">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3.营业性演出许可证复印件。</w:t>
      </w:r>
    </w:p>
    <w:p w14:paraId="5D85DF10">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4.申报凡涉及党和国家领导人，涉及中国共产党历史、中华人民共和国历史、中国人民解放军历史上重大事件、重要人物和重大决策过程的题材或较多地涉及民族宗教内容的项目，须提供县级或以上相关部门的审读意见。</w:t>
      </w:r>
    </w:p>
    <w:p w14:paraId="4A09A010">
      <w:pPr>
        <w:spacing w:line="560" w:lineRule="exact"/>
        <w:ind w:firstLine="640" w:firstLineChars="200"/>
        <w:rPr>
          <w:rFonts w:eastAsia="仿宋_GB2312"/>
          <w:bCs/>
          <w:kern w:val="0"/>
          <w:sz w:val="32"/>
          <w:szCs w:val="32"/>
          <w:lang w:val="zh-TW"/>
        </w:rPr>
      </w:pPr>
      <w:r>
        <w:rPr>
          <w:rFonts w:eastAsia="仿宋_GB2312"/>
          <w:bCs/>
          <w:kern w:val="0"/>
          <w:sz w:val="32"/>
          <w:szCs w:val="32"/>
          <w:lang w:val="zh-TW" w:eastAsia="zh-TW"/>
        </w:rPr>
        <w:t>5.申报大型舞台剧和作品创作资助的项目，须提交已完成的剧本及创作计划（包括拟邀主创团队、创排时间进度、资金投入设想和拟实现目标等）；申报舞剧资助项目的，须提交部分舞蹈编排视频；申报杂技剧资助项目的，还须提交部分节目编排视频；申报交响乐和民族管弦乐资助项目的，须提交艺术构思、完整或部分音乐小样、音像资料</w:t>
      </w:r>
      <w:r>
        <w:rPr>
          <w:rFonts w:eastAsia="仿宋_GB2312"/>
          <w:bCs/>
          <w:kern w:val="0"/>
          <w:sz w:val="32"/>
          <w:szCs w:val="32"/>
          <w:lang w:val="zh-TW"/>
        </w:rPr>
        <w:t>。</w:t>
      </w:r>
      <w:r>
        <w:rPr>
          <w:rFonts w:eastAsia="仿宋_GB2312"/>
          <w:sz w:val="32"/>
          <w:szCs w:val="32"/>
        </w:rPr>
        <w:t>以上纸质材料须提供五份，音视频资料须一份。</w:t>
      </w:r>
    </w:p>
    <w:p w14:paraId="48A695CF">
      <w:pPr>
        <w:spacing w:line="560" w:lineRule="exact"/>
        <w:ind w:firstLine="640" w:firstLineChars="200"/>
        <w:rPr>
          <w:rFonts w:eastAsia="仿宋_GB2312"/>
          <w:bCs/>
          <w:kern w:val="0"/>
          <w:sz w:val="32"/>
          <w:szCs w:val="32"/>
        </w:rPr>
      </w:pPr>
      <w:r>
        <w:rPr>
          <w:rFonts w:eastAsia="仿宋_GB2312"/>
          <w:bCs/>
          <w:kern w:val="0"/>
          <w:sz w:val="32"/>
          <w:szCs w:val="32"/>
        </w:rPr>
        <w:t>6.</w:t>
      </w:r>
      <w:r>
        <w:rPr>
          <w:rFonts w:eastAsia="仿宋_GB2312"/>
          <w:sz w:val="32"/>
          <w:szCs w:val="32"/>
        </w:rPr>
        <w:t>申报小型（节）剧目和作品资助项目的，须提交表演视频或完整演出视频、加工提升方案和演出推广计划。申报小戏曲、独幕剧（含戏剧小品）、小歌剧、小舞剧、曲艺短篇（含曲艺小品）、木偶、皮影资助项目的，须提交作品完整剧本；申报重奏曲、室内乐、民乐小合奏资助项目的，须提交作品完整乐谱；申报合唱、歌曲资助项目的，须提交作品歌词和完整乐谱；</w:t>
      </w:r>
      <w:r>
        <w:rPr>
          <w:rFonts w:eastAsia="仿宋_GB2312"/>
          <w:bCs/>
          <w:kern w:val="0"/>
          <w:sz w:val="32"/>
          <w:szCs w:val="32"/>
          <w:lang w:val="zh-TW" w:eastAsia="zh-TW"/>
        </w:rPr>
        <w:t>申报小</w:t>
      </w:r>
      <w:r>
        <w:rPr>
          <w:rFonts w:eastAsia="仿宋_GB2312"/>
          <w:bCs/>
          <w:kern w:val="0"/>
          <w:sz w:val="32"/>
          <w:szCs w:val="32"/>
          <w:lang w:val="zh-TW"/>
        </w:rPr>
        <w:t>剧场剧目（剧本创作）</w:t>
      </w:r>
      <w:r>
        <w:rPr>
          <w:rFonts w:eastAsia="仿宋_GB2312"/>
          <w:bCs/>
          <w:kern w:val="0"/>
          <w:sz w:val="32"/>
          <w:szCs w:val="32"/>
          <w:lang w:val="zh-TW" w:eastAsia="zh-TW"/>
        </w:rPr>
        <w:t>资助项目的</w:t>
      </w:r>
      <w:r>
        <w:rPr>
          <w:rFonts w:eastAsia="仿宋_GB2312"/>
          <w:bCs/>
          <w:kern w:val="0"/>
          <w:sz w:val="32"/>
          <w:szCs w:val="32"/>
          <w:lang w:val="zh-TW"/>
        </w:rPr>
        <w:t>，</w:t>
      </w:r>
      <w:r>
        <w:rPr>
          <w:rFonts w:eastAsia="仿宋_GB2312"/>
          <w:bCs/>
          <w:kern w:val="0"/>
          <w:sz w:val="32"/>
          <w:szCs w:val="32"/>
          <w:lang w:val="zh-TW" w:eastAsia="zh-TW"/>
        </w:rPr>
        <w:t>须提交</w:t>
      </w:r>
      <w:r>
        <w:rPr>
          <w:rFonts w:eastAsia="仿宋_GB2312"/>
          <w:bCs/>
          <w:kern w:val="0"/>
          <w:sz w:val="32"/>
          <w:szCs w:val="32"/>
          <w:lang w:val="zh-TW"/>
        </w:rPr>
        <w:t>剧目故事背景概况（包含但不限于人物形象、故事内容）和演出推广计划</w:t>
      </w:r>
      <w:r>
        <w:rPr>
          <w:rFonts w:eastAsia="仿宋_GB2312"/>
          <w:bCs/>
          <w:kern w:val="0"/>
          <w:sz w:val="32"/>
          <w:szCs w:val="32"/>
          <w:lang w:val="zh-TW" w:eastAsia="zh-TW"/>
        </w:rPr>
        <w:t>。</w:t>
      </w:r>
      <w:r>
        <w:rPr>
          <w:rFonts w:eastAsia="仿宋_GB2312"/>
          <w:sz w:val="32"/>
          <w:szCs w:val="32"/>
        </w:rPr>
        <w:t>以上纸质材料须提供五份，音视频资料须一份。</w:t>
      </w:r>
    </w:p>
    <w:p w14:paraId="490D3607">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en" w:eastAsia="zh-TW"/>
        </w:rPr>
        <w:t>7.</w:t>
      </w:r>
      <w:r>
        <w:rPr>
          <w:rFonts w:eastAsia="仿宋_GB2312"/>
          <w:bCs/>
          <w:kern w:val="0"/>
          <w:sz w:val="32"/>
          <w:szCs w:val="32"/>
          <w:lang w:val="zh-TW"/>
        </w:rPr>
        <w:t>申报项目需提供与申报项目预算总额相适应的自筹资金证明。</w:t>
      </w:r>
    </w:p>
    <w:p w14:paraId="02A606F9">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en" w:eastAsia="zh-TW"/>
        </w:rPr>
        <w:t>8</w:t>
      </w:r>
      <w:r>
        <w:rPr>
          <w:rFonts w:eastAsia="仿宋_GB2312"/>
          <w:bCs/>
          <w:kern w:val="0"/>
          <w:sz w:val="32"/>
          <w:szCs w:val="32"/>
          <w:lang w:val="zh-TW" w:eastAsia="zh-TW"/>
        </w:rPr>
        <w:t>.改编作品应附改编权、移植权授权协议书。</w:t>
      </w:r>
    </w:p>
    <w:p w14:paraId="0897DDB1">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en" w:eastAsia="zh-TW"/>
        </w:rPr>
        <w:t>9</w:t>
      </w:r>
      <w:r>
        <w:rPr>
          <w:rFonts w:eastAsia="仿宋_GB2312"/>
          <w:bCs/>
          <w:kern w:val="0"/>
          <w:sz w:val="32"/>
          <w:szCs w:val="32"/>
          <w:lang w:val="zh-TW" w:eastAsia="zh-TW"/>
        </w:rPr>
        <w:t>.申报项目如有外请主创人员，须提交合作协议书或合作意向书。</w:t>
      </w:r>
    </w:p>
    <w:p w14:paraId="669E4DF1">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10</w:t>
      </w:r>
      <w:r>
        <w:rPr>
          <w:rFonts w:eastAsia="仿宋_GB2312"/>
          <w:bCs/>
          <w:kern w:val="0"/>
          <w:sz w:val="32"/>
          <w:szCs w:val="32"/>
          <w:lang w:val="zh-TW" w:eastAsia="zh-TW"/>
        </w:rPr>
        <w:t>.由多方合作完成的项目，须提交合作方同意申报者作为申报主体申报资助并签署全部申报文件的授权书。</w:t>
      </w:r>
    </w:p>
    <w:p w14:paraId="77264404">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11</w:t>
      </w:r>
      <w:r>
        <w:rPr>
          <w:rFonts w:eastAsia="仿宋_GB2312"/>
          <w:bCs/>
          <w:kern w:val="0"/>
          <w:sz w:val="32"/>
          <w:szCs w:val="32"/>
          <w:lang w:val="zh-TW" w:eastAsia="zh-TW"/>
        </w:rPr>
        <w:t>.申报项目评奖归属权承诺书。</w:t>
      </w:r>
    </w:p>
    <w:p w14:paraId="6B38763F">
      <w:pPr>
        <w:spacing w:line="560" w:lineRule="exact"/>
        <w:ind w:firstLine="640" w:firstLineChars="200"/>
        <w:rPr>
          <w:rFonts w:eastAsia="仿宋_GB2312"/>
          <w:bCs/>
          <w:kern w:val="0"/>
          <w:sz w:val="32"/>
          <w:szCs w:val="32"/>
          <w:lang w:val="zh-TW"/>
        </w:rPr>
      </w:pPr>
      <w:r>
        <w:rPr>
          <w:rFonts w:eastAsia="仿宋_GB2312"/>
          <w:bCs/>
          <w:kern w:val="0"/>
          <w:sz w:val="32"/>
          <w:szCs w:val="32"/>
        </w:rPr>
        <w:t>12</w:t>
      </w:r>
      <w:r>
        <w:rPr>
          <w:rFonts w:eastAsia="仿宋_GB2312"/>
          <w:bCs/>
          <w:kern w:val="0"/>
          <w:sz w:val="32"/>
          <w:szCs w:val="32"/>
          <w:lang w:val="zh-TW" w:eastAsia="zh-TW"/>
        </w:rPr>
        <w:t>.《</w:t>
      </w:r>
      <w:r>
        <w:rPr>
          <w:rFonts w:eastAsia="仿宋_GB2312"/>
          <w:bCs/>
          <w:kern w:val="0"/>
          <w:sz w:val="32"/>
          <w:szCs w:val="32"/>
          <w:lang w:val="zh-TW"/>
        </w:rPr>
        <w:t>温州</w:t>
      </w:r>
      <w:r>
        <w:rPr>
          <w:rFonts w:eastAsia="仿宋_GB2312"/>
          <w:bCs/>
          <w:kern w:val="0"/>
          <w:sz w:val="32"/>
          <w:szCs w:val="32"/>
          <w:lang w:val="zh-TW" w:eastAsia="zh-TW"/>
        </w:rPr>
        <w:t>文化艺术发展基金项目申报表》纸质文件须加盖公章</w:t>
      </w:r>
      <w:r>
        <w:rPr>
          <w:rFonts w:eastAsia="仿宋_GB2312"/>
          <w:bCs/>
          <w:kern w:val="0"/>
          <w:sz w:val="32"/>
          <w:szCs w:val="32"/>
          <w:lang w:val="zh-TW"/>
        </w:rPr>
        <w:t>，骑缝章。《温州</w:t>
      </w:r>
      <w:r>
        <w:rPr>
          <w:rFonts w:eastAsia="仿宋_GB2312"/>
          <w:bCs/>
          <w:kern w:val="0"/>
          <w:sz w:val="32"/>
          <w:szCs w:val="32"/>
          <w:lang w:val="zh-TW" w:eastAsia="zh-TW"/>
        </w:rPr>
        <w:t>文化艺术发展基金项目申报表</w:t>
      </w:r>
      <w:r>
        <w:rPr>
          <w:rFonts w:eastAsia="仿宋_GB2312"/>
          <w:bCs/>
          <w:kern w:val="0"/>
          <w:sz w:val="32"/>
          <w:szCs w:val="32"/>
          <w:lang w:val="zh-TW"/>
        </w:rPr>
        <w:t>》及项目相关材料在提交纸质材料的同时还需提交电子材料各一份。</w:t>
      </w:r>
    </w:p>
    <w:p w14:paraId="4F145E2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以上证明的复印件均需加盖公章。申报者须同时提交纸质材料和电子文件存储U盘。一般情况下，提交的各类材料均不予退回，请自行备份。</w:t>
      </w:r>
    </w:p>
    <w:p w14:paraId="18628E86">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五、监督验收</w:t>
      </w:r>
    </w:p>
    <w:p w14:paraId="47AC2806">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项目承担主体应于签订资助协议后一年内提交完整的成果材料，参加结项验收。如有特殊原因确需延期完成，项目承担主体须提前以书面形式向</w:t>
      </w:r>
      <w:r>
        <w:rPr>
          <w:rFonts w:eastAsia="仿宋_GB2312"/>
          <w:bCs/>
          <w:kern w:val="0"/>
          <w:sz w:val="32"/>
          <w:szCs w:val="32"/>
          <w:lang w:val="zh-TW"/>
        </w:rPr>
        <w:t>市委宣传部</w:t>
      </w:r>
      <w:r>
        <w:rPr>
          <w:rFonts w:eastAsia="仿宋_GB2312"/>
          <w:bCs/>
          <w:kern w:val="0"/>
          <w:sz w:val="32"/>
          <w:szCs w:val="32"/>
          <w:lang w:val="zh-TW" w:eastAsia="zh-TW"/>
        </w:rPr>
        <w:t>提出申请，获得批准后方可延期，延期一般不超过一年。</w:t>
      </w:r>
    </w:p>
    <w:p w14:paraId="2184265D">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）市委宣传部</w:t>
      </w:r>
      <w:r>
        <w:rPr>
          <w:rFonts w:eastAsia="仿宋_GB2312"/>
          <w:bCs/>
          <w:kern w:val="0"/>
          <w:sz w:val="32"/>
          <w:szCs w:val="32"/>
          <w:lang w:val="zh-TW" w:eastAsia="zh-TW"/>
        </w:rPr>
        <w:t>将对资助项目实施情况进行监督验收。项目承担主体应在结项验收时提交完整结项材料。</w:t>
      </w:r>
    </w:p>
    <w:p w14:paraId="5A12272D">
      <w:pPr>
        <w:spacing w:line="560" w:lineRule="exact"/>
        <w:ind w:firstLine="640" w:firstLineChars="200"/>
        <w:rPr>
          <w:rFonts w:eastAsia="仿宋_GB2312"/>
          <w:sz w:val="32"/>
          <w:szCs w:val="32"/>
        </w:rPr>
      </w:pPr>
      <w:r>
        <w:rPr>
          <w:rFonts w:eastAsia="仿宋_GB2312"/>
          <w:bCs/>
          <w:kern w:val="0"/>
          <w:sz w:val="32"/>
          <w:szCs w:val="32"/>
          <w:lang w:val="zh-TW" w:eastAsia="zh-TW"/>
        </w:rPr>
        <w:t>对大型舞台剧和作品创作资助项目，</w:t>
      </w:r>
      <w:r>
        <w:rPr>
          <w:rFonts w:eastAsia="仿宋_GB2312"/>
          <w:bCs/>
          <w:kern w:val="0"/>
          <w:sz w:val="32"/>
          <w:szCs w:val="32"/>
          <w:lang w:val="zh-TW"/>
        </w:rPr>
        <w:t>市委宣传部</w:t>
      </w:r>
      <w:r>
        <w:rPr>
          <w:rFonts w:eastAsia="仿宋_GB2312"/>
          <w:bCs/>
          <w:kern w:val="0"/>
          <w:sz w:val="32"/>
          <w:szCs w:val="32"/>
          <w:lang w:val="zh-TW" w:eastAsia="zh-TW"/>
        </w:rPr>
        <w:t>在</w:t>
      </w:r>
      <w:r>
        <w:rPr>
          <w:rFonts w:eastAsia="仿宋_GB2312"/>
          <w:bCs/>
          <w:kern w:val="0"/>
          <w:sz w:val="32"/>
          <w:szCs w:val="32"/>
          <w:lang w:val="zh-TW"/>
        </w:rPr>
        <w:t>演出</w:t>
      </w:r>
      <w:r>
        <w:rPr>
          <w:rFonts w:eastAsia="仿宋_GB2312"/>
          <w:bCs/>
          <w:kern w:val="0"/>
          <w:sz w:val="32"/>
          <w:szCs w:val="32"/>
          <w:lang w:val="zh-TW" w:eastAsia="zh-TW"/>
        </w:rPr>
        <w:t>时组织专家进行中期检查，并提出修改意见，项目实施方应根据专家意见进行修改提升，在最终结项时，提交修改后的完整影像资料、演出说明书和演出场次证明。大型舞台剧和作品创作资助项目结项验收时的演出场次要求为：戏曲、话剧、小剧场戏剧、儿童剧、木偶剧、皮影戏、曲艺</w:t>
      </w:r>
      <w:r>
        <w:rPr>
          <w:rFonts w:eastAsia="仿宋_GB2312"/>
          <w:bCs/>
          <w:kern w:val="0"/>
          <w:sz w:val="32"/>
          <w:szCs w:val="32"/>
          <w:lang w:val="zh-TW"/>
        </w:rPr>
        <w:t>（</w:t>
      </w:r>
      <w:r>
        <w:rPr>
          <w:rFonts w:eastAsia="仿宋_GB2312"/>
          <w:bCs/>
          <w:kern w:val="0"/>
          <w:sz w:val="32"/>
          <w:szCs w:val="32"/>
          <w:lang w:val="zh-TW" w:eastAsia="zh-TW"/>
        </w:rPr>
        <w:t>长篇、中篇</w:t>
      </w:r>
      <w:r>
        <w:rPr>
          <w:rFonts w:eastAsia="仿宋_GB2312"/>
          <w:bCs/>
          <w:kern w:val="0"/>
          <w:sz w:val="32"/>
          <w:szCs w:val="32"/>
          <w:lang w:val="zh-TW"/>
        </w:rPr>
        <w:t>）</w:t>
      </w:r>
      <w:r>
        <w:rPr>
          <w:rFonts w:eastAsia="仿宋_GB2312"/>
          <w:bCs/>
          <w:kern w:val="0"/>
          <w:sz w:val="32"/>
          <w:szCs w:val="32"/>
          <w:lang w:val="zh-TW" w:eastAsia="zh-TW"/>
        </w:rPr>
        <w:t>不少于10场；歌剧、舞剧、交响乐、民族管弦乐不少于5场；音乐剧</w:t>
      </w:r>
      <w:r>
        <w:rPr>
          <w:rFonts w:eastAsia="仿宋_GB2312"/>
          <w:bCs/>
          <w:kern w:val="0"/>
          <w:sz w:val="32"/>
          <w:szCs w:val="32"/>
          <w:lang w:val="zh-TW"/>
        </w:rPr>
        <w:t>（</w:t>
      </w:r>
      <w:r>
        <w:rPr>
          <w:rFonts w:eastAsia="仿宋_GB2312"/>
          <w:bCs/>
          <w:kern w:val="0"/>
          <w:sz w:val="32"/>
          <w:szCs w:val="32"/>
          <w:lang w:val="zh-TW" w:eastAsia="zh-TW"/>
        </w:rPr>
        <w:t>歌舞剧</w:t>
      </w:r>
      <w:r>
        <w:rPr>
          <w:rFonts w:eastAsia="仿宋_GB2312"/>
          <w:bCs/>
          <w:kern w:val="0"/>
          <w:sz w:val="32"/>
          <w:szCs w:val="32"/>
          <w:lang w:val="zh-TW"/>
        </w:rPr>
        <w:t>）</w:t>
      </w:r>
      <w:r>
        <w:rPr>
          <w:rFonts w:eastAsia="仿宋_GB2312"/>
          <w:bCs/>
          <w:kern w:val="0"/>
          <w:sz w:val="32"/>
          <w:szCs w:val="32"/>
          <w:lang w:val="zh-TW" w:eastAsia="zh-TW"/>
        </w:rPr>
        <w:t>、杂技魔术剧不少于5场。</w:t>
      </w:r>
    </w:p>
    <w:p w14:paraId="454EAC29">
      <w:pPr>
        <w:spacing w:line="560" w:lineRule="exact"/>
        <w:ind w:firstLine="640" w:firstLineChars="200"/>
        <w:rPr>
          <w:rFonts w:eastAsia="仿宋_GB2312"/>
          <w:sz w:val="32"/>
          <w:szCs w:val="32"/>
        </w:rPr>
      </w:pPr>
      <w:r>
        <w:rPr>
          <w:rFonts w:eastAsia="仿宋_GB2312"/>
          <w:sz w:val="32"/>
          <w:szCs w:val="32"/>
        </w:rPr>
        <w:t>小型（节）剧目和作品资助项目演出场次不少于10场。小剧场剧目资助项目演出场次不少于5场。</w:t>
      </w:r>
    </w:p>
    <w:p w14:paraId="0DD79C58">
      <w:pPr>
        <w:spacing w:line="560" w:lineRule="exact"/>
        <w:ind w:firstLine="640" w:firstLineChars="200"/>
        <w:rPr>
          <w:rFonts w:eastAsia="仿宋_GB2312"/>
          <w:sz w:val="32"/>
          <w:szCs w:val="32"/>
        </w:rPr>
      </w:pPr>
      <w:r>
        <w:rPr>
          <w:rFonts w:eastAsia="仿宋_GB2312"/>
          <w:sz w:val="32"/>
          <w:szCs w:val="32"/>
          <w:lang w:val="zh-TW"/>
        </w:rPr>
        <w:t>所有舞台艺术类资助项目至少提供一场完整录像视频，所有场次需提供宣发海报、现场剧照。</w:t>
      </w:r>
    </w:p>
    <w:p w14:paraId="254417CA">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三</w:t>
      </w:r>
      <w:r>
        <w:rPr>
          <w:rFonts w:eastAsia="仿宋_GB2312"/>
          <w:bCs/>
          <w:kern w:val="0"/>
          <w:sz w:val="32"/>
          <w:szCs w:val="32"/>
          <w:lang w:val="zh-TW"/>
        </w:rPr>
        <w:t>）</w:t>
      </w:r>
      <w:r>
        <w:rPr>
          <w:rFonts w:eastAsia="仿宋_GB2312"/>
          <w:bCs/>
          <w:kern w:val="0"/>
          <w:sz w:val="32"/>
          <w:szCs w:val="32"/>
          <w:lang w:val="zh-TW" w:eastAsia="zh-TW"/>
        </w:rPr>
        <w:t>由多家</w:t>
      </w:r>
      <w:r>
        <w:rPr>
          <w:rFonts w:eastAsia="仿宋_GB2312"/>
          <w:bCs/>
          <w:kern w:val="0"/>
          <w:sz w:val="32"/>
          <w:szCs w:val="32"/>
          <w:lang w:val="zh-TW"/>
        </w:rPr>
        <w:t>单位</w:t>
      </w:r>
      <w:r>
        <w:rPr>
          <w:rFonts w:eastAsia="仿宋_GB2312"/>
          <w:bCs/>
          <w:kern w:val="0"/>
          <w:sz w:val="32"/>
          <w:szCs w:val="32"/>
          <w:lang w:val="zh-TW" w:eastAsia="zh-TW"/>
        </w:rPr>
        <w:t>或机构合作完成的项目，项目承担主体应及时将获得立项资助的信息告知各合作方，负责在实施过程中与各合作方的协调，并作为责任方接受审计和监督。</w:t>
      </w:r>
    </w:p>
    <w:p w14:paraId="3EA2E67E">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四</w:t>
      </w:r>
      <w:r>
        <w:rPr>
          <w:rFonts w:eastAsia="仿宋_GB2312"/>
          <w:bCs/>
          <w:kern w:val="0"/>
          <w:sz w:val="32"/>
          <w:szCs w:val="32"/>
          <w:lang w:val="zh-TW"/>
        </w:rPr>
        <w:t>）</w:t>
      </w:r>
      <w:r>
        <w:rPr>
          <w:rFonts w:eastAsia="仿宋_GB2312"/>
          <w:bCs/>
          <w:kern w:val="0"/>
          <w:sz w:val="32"/>
          <w:szCs w:val="32"/>
          <w:lang w:val="zh-TW" w:eastAsia="zh-TW"/>
        </w:rPr>
        <w:t>项目承担主体要保证申报项目在申报及后续实施过程中均不侵犯任何第三方的知识产权及其他合法权益。如有侵犯，项目承担主体依法承担全部责任。</w:t>
      </w:r>
    </w:p>
    <w:p w14:paraId="37B9B47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五</w:t>
      </w:r>
      <w:r>
        <w:rPr>
          <w:rFonts w:eastAsia="仿宋_GB2312"/>
          <w:bCs/>
          <w:kern w:val="0"/>
          <w:sz w:val="32"/>
          <w:szCs w:val="32"/>
          <w:lang w:val="zh-TW"/>
        </w:rPr>
        <w:t>）</w:t>
      </w:r>
      <w:r>
        <w:rPr>
          <w:rFonts w:eastAsia="仿宋_GB2312"/>
          <w:bCs/>
          <w:kern w:val="0"/>
          <w:sz w:val="32"/>
          <w:szCs w:val="32"/>
          <w:lang w:val="zh-TW" w:eastAsia="zh-TW"/>
        </w:rPr>
        <w:t>项目承担主体违反本</w:t>
      </w:r>
      <w:r>
        <w:rPr>
          <w:rFonts w:eastAsia="仿宋_GB2312"/>
          <w:bCs/>
          <w:kern w:val="0"/>
          <w:sz w:val="32"/>
          <w:szCs w:val="32"/>
          <w:lang w:val="zh-TW"/>
        </w:rPr>
        <w:t>基金</w:t>
      </w:r>
      <w:r>
        <w:rPr>
          <w:rFonts w:eastAsia="仿宋_GB2312"/>
          <w:bCs/>
          <w:kern w:val="0"/>
          <w:sz w:val="32"/>
          <w:szCs w:val="32"/>
          <w:lang w:val="zh-TW" w:eastAsia="zh-TW"/>
        </w:rPr>
        <w:t>有关规定的，</w:t>
      </w:r>
      <w:r>
        <w:rPr>
          <w:rFonts w:eastAsia="仿宋_GB2312"/>
          <w:bCs/>
          <w:kern w:val="0"/>
          <w:sz w:val="32"/>
          <w:szCs w:val="32"/>
          <w:lang w:val="zh-TW"/>
        </w:rPr>
        <w:t>市委宣传部</w:t>
      </w:r>
      <w:r>
        <w:rPr>
          <w:rFonts w:eastAsia="仿宋_GB2312"/>
          <w:bCs/>
          <w:kern w:val="0"/>
          <w:sz w:val="32"/>
          <w:szCs w:val="32"/>
          <w:lang w:val="zh-TW" w:eastAsia="zh-TW"/>
        </w:rPr>
        <w:t>给予通报批评，并追究责任人相关责任。有下列情形之一的，将视情追回已拨资金，暂停项目承担主体和相关人员三年基金申报资格，酌情进行通报或报相关部门处置：</w:t>
      </w:r>
    </w:p>
    <w:p w14:paraId="7CC6D205">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1.项目内容及实施过程中出现导向问题；</w:t>
      </w:r>
    </w:p>
    <w:p w14:paraId="2C238EB3">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2.违反国家法律、法规及有关规定；</w:t>
      </w:r>
    </w:p>
    <w:p w14:paraId="506F31FA">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3.项目内容有违公序良俗；</w:t>
      </w:r>
    </w:p>
    <w:p w14:paraId="382086B7">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4.项目实施与立项签约内容出现严重不符；</w:t>
      </w:r>
    </w:p>
    <w:p w14:paraId="1BCEC1B8">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5.资助项目实施存在严重质量问题；</w:t>
      </w:r>
    </w:p>
    <w:p w14:paraId="2D4F2CC5">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6.严重违反财务会计制度规定；</w:t>
      </w:r>
    </w:p>
    <w:p w14:paraId="4C87607D">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7.存在隐瞒事实，伪造材料，提供虚假数据等弄虚作假行为；</w:t>
      </w:r>
    </w:p>
    <w:p w14:paraId="5BA5CA28">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8.拒不配合</w:t>
      </w:r>
      <w:r>
        <w:rPr>
          <w:rFonts w:eastAsia="仿宋_GB2312"/>
          <w:bCs/>
          <w:kern w:val="0"/>
          <w:sz w:val="32"/>
          <w:szCs w:val="32"/>
          <w:lang w:val="zh-TW"/>
        </w:rPr>
        <w:t>市委宣传部</w:t>
      </w:r>
      <w:r>
        <w:rPr>
          <w:rFonts w:eastAsia="仿宋_GB2312"/>
          <w:bCs/>
          <w:kern w:val="0"/>
          <w:sz w:val="32"/>
          <w:szCs w:val="32"/>
          <w:lang w:val="zh-TW" w:eastAsia="zh-TW"/>
        </w:rPr>
        <w:t>项目管理工作；</w:t>
      </w:r>
    </w:p>
    <w:p w14:paraId="6503F592">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9.项目结项验收不合格；</w:t>
      </w:r>
    </w:p>
    <w:p w14:paraId="111A0B8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10.出现《财政违法行为处罚处分条例》规定的其他违法行为；</w:t>
      </w:r>
    </w:p>
    <w:p w14:paraId="007696D2">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11.其他严重违法违规事项。</w:t>
      </w:r>
    </w:p>
    <w:p w14:paraId="2532125C">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六、其他</w:t>
      </w:r>
    </w:p>
    <w:p w14:paraId="23BCCF4A">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1.资助项目在演出、宣传、出版，特别是在结项验收合格后参加展演、</w:t>
      </w:r>
      <w:r>
        <w:rPr>
          <w:rFonts w:eastAsia="仿宋_GB2312"/>
          <w:bCs/>
          <w:kern w:val="0"/>
          <w:sz w:val="32"/>
          <w:szCs w:val="32"/>
          <w:lang w:val="zh-TW"/>
        </w:rPr>
        <w:t>汇演</w:t>
      </w:r>
      <w:r>
        <w:rPr>
          <w:rFonts w:eastAsia="仿宋_GB2312"/>
          <w:bCs/>
          <w:kern w:val="0"/>
          <w:sz w:val="32"/>
          <w:szCs w:val="32"/>
          <w:lang w:val="zh-TW" w:eastAsia="zh-TW"/>
        </w:rPr>
        <w:t>和重大节庆活动时，应始终在相关材料显著位置注明该项目为“</w:t>
      </w:r>
      <w:r>
        <w:rPr>
          <w:rFonts w:eastAsia="仿宋_GB2312"/>
          <w:bCs/>
          <w:kern w:val="0"/>
          <w:sz w:val="32"/>
          <w:szCs w:val="32"/>
          <w:lang w:val="zh-TW"/>
        </w:rPr>
        <w:t>温州</w:t>
      </w:r>
      <w:r>
        <w:rPr>
          <w:rFonts w:eastAsia="仿宋_GB2312"/>
          <w:bCs/>
          <w:kern w:val="0"/>
          <w:sz w:val="32"/>
          <w:szCs w:val="32"/>
          <w:lang w:val="zh-TW" w:eastAsia="zh-TW"/>
        </w:rPr>
        <w:t>文化艺术发展基金资助项目”</w:t>
      </w:r>
      <w:r>
        <w:rPr>
          <w:rFonts w:eastAsia="仿宋_GB2312"/>
          <w:bCs/>
          <w:kern w:val="0"/>
          <w:sz w:val="32"/>
          <w:szCs w:val="32"/>
          <w:lang w:val="zh-TW"/>
        </w:rPr>
        <w:t>标识</w:t>
      </w:r>
      <w:r>
        <w:rPr>
          <w:rFonts w:eastAsia="仿宋_GB2312"/>
          <w:bCs/>
          <w:kern w:val="0"/>
          <w:sz w:val="32"/>
          <w:szCs w:val="32"/>
          <w:lang w:val="zh-TW" w:eastAsia="zh-TW"/>
        </w:rPr>
        <w:t>，资助项目的公益传播权归属</w:t>
      </w:r>
      <w:r>
        <w:rPr>
          <w:rFonts w:eastAsia="仿宋_GB2312"/>
          <w:bCs/>
          <w:kern w:val="0"/>
          <w:sz w:val="32"/>
          <w:szCs w:val="32"/>
          <w:lang w:val="zh-TW"/>
        </w:rPr>
        <w:t>温州</w:t>
      </w:r>
      <w:r>
        <w:rPr>
          <w:rFonts w:eastAsia="仿宋_GB2312"/>
          <w:bCs/>
          <w:kern w:val="0"/>
          <w:sz w:val="32"/>
          <w:szCs w:val="32"/>
          <w:lang w:val="zh-TW" w:eastAsia="zh-TW"/>
        </w:rPr>
        <w:t>文化艺术发展基金。</w:t>
      </w:r>
    </w:p>
    <w:p w14:paraId="56240E23">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2.基金对项目主体在项目申报、实施过程中与第三方产生的纠纷不承担任何责任。</w:t>
      </w:r>
    </w:p>
    <w:p w14:paraId="44279027">
      <w:pPr>
        <w:spacing w:line="560" w:lineRule="exact"/>
        <w:ind w:firstLine="640" w:firstLineChars="200"/>
        <w:rPr>
          <w:rFonts w:eastAsia="方正小标宋简体"/>
          <w:b/>
          <w:kern w:val="0"/>
          <w:sz w:val="52"/>
          <w:szCs w:val="52"/>
        </w:rPr>
      </w:pPr>
      <w:r>
        <w:rPr>
          <w:rFonts w:eastAsia="仿宋_GB2312"/>
          <w:bCs/>
          <w:kern w:val="0"/>
          <w:sz w:val="32"/>
          <w:szCs w:val="32"/>
          <w:lang w:val="zh-TW" w:eastAsia="zh-TW"/>
        </w:rPr>
        <w:t>3.</w:t>
      </w:r>
      <w:r>
        <w:rPr>
          <w:rFonts w:eastAsia="仿宋_GB2312"/>
          <w:bCs/>
          <w:kern w:val="0"/>
          <w:sz w:val="32"/>
          <w:szCs w:val="32"/>
          <w:lang w:val="zh-TW"/>
        </w:rPr>
        <w:t>市委宣传部</w:t>
      </w:r>
      <w:r>
        <w:rPr>
          <w:rFonts w:eastAsia="仿宋_GB2312"/>
          <w:bCs/>
          <w:kern w:val="0"/>
          <w:sz w:val="32"/>
          <w:szCs w:val="32"/>
          <w:lang w:val="zh-TW" w:eastAsia="zh-TW"/>
        </w:rPr>
        <w:t>对本指南拥有最终解释权。</w:t>
      </w:r>
    </w:p>
    <w:p w14:paraId="382D2E53">
      <w:pPr>
        <w:spacing w:line="560" w:lineRule="exact"/>
        <w:jc w:val="left"/>
        <w:rPr>
          <w:rFonts w:eastAsia="黑体"/>
          <w:bCs/>
          <w:kern w:val="0"/>
          <w:sz w:val="32"/>
          <w:szCs w:val="32"/>
          <w:lang w:val="zh-TW"/>
        </w:rPr>
      </w:pPr>
    </w:p>
    <w:p w14:paraId="4E3CC6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小标宋简体">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60415"/>
    <w:rsid w:val="6F760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2026-09-17T10:40:00Z</dcterms:created>
  <dc:creator>minisalt</dc:creator>
  <cp:lastModifiedBy>minisalt</cp:lastModifiedBy>
  <dcterms:modified xsi:type="dcterms:W3CDTF">2026-09-17T10:40:57Z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D222F7C3519ED1D12D53AB6AA02E6759_41</vt:lpwstr>
  </property>
</Properties>
</file>